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A5BAF" w14:textId="77777777" w:rsidR="00AA1CB7" w:rsidRPr="00923B50" w:rsidRDefault="00AA1CB7" w:rsidP="00AA1CB7">
      <w:pPr>
        <w:pStyle w:val="Textkrper"/>
        <w:rPr>
          <w:rFonts w:ascii="Segoe UI" w:hAnsi="Segoe UI" w:cs="Segoe UI"/>
          <w:sz w:val="21"/>
          <w:szCs w:val="21"/>
        </w:rPr>
      </w:pPr>
    </w:p>
    <w:p w14:paraId="306C227D" w14:textId="77777777" w:rsidR="00AA1CB7" w:rsidRPr="00923B50" w:rsidRDefault="00AA1CB7" w:rsidP="00AA1CB7">
      <w:pPr>
        <w:pStyle w:val="Vertrag"/>
        <w:tabs>
          <w:tab w:val="clear" w:pos="993"/>
        </w:tabs>
        <w:rPr>
          <w:rFonts w:ascii="Segoe UI" w:hAnsi="Segoe UI" w:cs="Segoe UI"/>
          <w:spacing w:val="60"/>
          <w:lang w:val="de-AT"/>
        </w:rPr>
      </w:pPr>
      <w:r w:rsidRPr="00923B50">
        <w:rPr>
          <w:rFonts w:ascii="Segoe UI" w:hAnsi="Segoe UI" w:cs="Segoe UI"/>
          <w:spacing w:val="60"/>
          <w:lang w:val="de-AT"/>
        </w:rPr>
        <w:t>PACHTVertrag</w:t>
      </w:r>
    </w:p>
    <w:p w14:paraId="3F73EE0D" w14:textId="77777777" w:rsidR="00AA1CB7" w:rsidRPr="00923B50" w:rsidRDefault="00AA1CB7" w:rsidP="00AA1CB7">
      <w:pPr>
        <w:pStyle w:val="Textkrper"/>
        <w:rPr>
          <w:rFonts w:ascii="Segoe UI" w:hAnsi="Segoe UI" w:cs="Segoe UI"/>
          <w:sz w:val="21"/>
          <w:szCs w:val="21"/>
        </w:rPr>
      </w:pPr>
    </w:p>
    <w:p w14:paraId="5D803DFD" w14:textId="77777777" w:rsidR="00AA1CB7" w:rsidRPr="00923B50" w:rsidRDefault="00AA1CB7" w:rsidP="00AA1CB7">
      <w:pPr>
        <w:pStyle w:val="Textkrper"/>
        <w:rPr>
          <w:rFonts w:ascii="Segoe UI" w:hAnsi="Segoe UI" w:cs="Segoe UI"/>
          <w:sz w:val="21"/>
          <w:szCs w:val="21"/>
        </w:rPr>
      </w:pPr>
    </w:p>
    <w:p w14:paraId="1BD707E0" w14:textId="77777777" w:rsidR="00AA1CB7" w:rsidRPr="00923B50" w:rsidRDefault="00AA1CB7" w:rsidP="00AA1CB7">
      <w:pPr>
        <w:pStyle w:val="Textkrper"/>
        <w:spacing w:after="0"/>
        <w:rPr>
          <w:rFonts w:ascii="Segoe UI" w:hAnsi="Segoe UI" w:cs="Segoe UI"/>
          <w:sz w:val="21"/>
          <w:szCs w:val="21"/>
        </w:rPr>
      </w:pPr>
      <w:r w:rsidRPr="00923B50">
        <w:rPr>
          <w:rFonts w:ascii="Segoe UI" w:hAnsi="Segoe UI" w:cs="Segoe UI"/>
          <w:sz w:val="21"/>
          <w:szCs w:val="21"/>
        </w:rPr>
        <w:t>abgeschlossen zwischen</w:t>
      </w:r>
    </w:p>
    <w:p w14:paraId="2355E49C" w14:textId="77777777" w:rsidR="00AA1CB7" w:rsidRPr="00923B50" w:rsidRDefault="00AA1CB7" w:rsidP="00AA1CB7">
      <w:pPr>
        <w:pStyle w:val="Textkrper"/>
        <w:spacing w:after="0"/>
        <w:rPr>
          <w:rFonts w:ascii="Segoe UI" w:hAnsi="Segoe UI" w:cs="Segoe UI"/>
          <w:sz w:val="21"/>
          <w:szCs w:val="21"/>
        </w:rPr>
      </w:pPr>
    </w:p>
    <w:p w14:paraId="393F82C3" w14:textId="5FA58639" w:rsidR="00316057" w:rsidRPr="00923B50" w:rsidRDefault="00316057" w:rsidP="00316057">
      <w:pPr>
        <w:pStyle w:val="Textkrper"/>
        <w:spacing w:line="240" w:lineRule="auto"/>
        <w:ind w:left="360"/>
        <w:rPr>
          <w:rFonts w:ascii="Segoe UI" w:hAnsi="Segoe UI" w:cs="Segoe UI"/>
          <w:bCs/>
          <w:sz w:val="21"/>
          <w:szCs w:val="21"/>
          <w:highlight w:val="yellow"/>
        </w:rPr>
      </w:pPr>
      <w:r w:rsidRPr="00923B50">
        <w:rPr>
          <w:rFonts w:ascii="Segoe UI" w:hAnsi="Segoe UI" w:cs="Segoe UI"/>
          <w:bCs/>
          <w:sz w:val="21"/>
          <w:szCs w:val="21"/>
          <w:highlight w:val="yellow"/>
        </w:rPr>
        <w:t>Verpächter</w:t>
      </w:r>
    </w:p>
    <w:p w14:paraId="54883A65" w14:textId="77777777" w:rsidR="00316057" w:rsidRPr="00923B50" w:rsidRDefault="00316057" w:rsidP="00316057">
      <w:pPr>
        <w:pStyle w:val="Textkrper"/>
        <w:spacing w:line="240" w:lineRule="auto"/>
        <w:ind w:left="360"/>
        <w:rPr>
          <w:rFonts w:ascii="Segoe UI" w:hAnsi="Segoe UI" w:cs="Segoe UI"/>
          <w:bCs/>
          <w:sz w:val="21"/>
          <w:szCs w:val="21"/>
          <w:highlight w:val="yellow"/>
        </w:rPr>
      </w:pPr>
      <w:r w:rsidRPr="00923B50">
        <w:rPr>
          <w:rFonts w:ascii="Segoe UI" w:hAnsi="Segoe UI" w:cs="Segoe UI"/>
          <w:bCs/>
          <w:sz w:val="21"/>
          <w:szCs w:val="21"/>
          <w:highlight w:val="yellow"/>
        </w:rPr>
        <w:t>[Firmenname, FN</w:t>
      </w:r>
    </w:p>
    <w:p w14:paraId="02D75873" w14:textId="77777777" w:rsidR="00316057" w:rsidRPr="00923B50" w:rsidRDefault="00316057" w:rsidP="00316057">
      <w:pPr>
        <w:pStyle w:val="Textkrper"/>
        <w:spacing w:line="240" w:lineRule="auto"/>
        <w:ind w:left="360"/>
        <w:rPr>
          <w:rFonts w:ascii="Segoe UI" w:hAnsi="Segoe UI" w:cs="Segoe UI"/>
          <w:bCs/>
          <w:sz w:val="21"/>
          <w:szCs w:val="21"/>
          <w:highlight w:val="yellow"/>
        </w:rPr>
      </w:pPr>
      <w:r w:rsidRPr="00923B50">
        <w:rPr>
          <w:rFonts w:ascii="Segoe UI" w:hAnsi="Segoe UI" w:cs="Segoe UI"/>
          <w:bCs/>
          <w:sz w:val="21"/>
          <w:szCs w:val="21"/>
          <w:highlight w:val="yellow"/>
        </w:rPr>
        <w:t xml:space="preserve">Straße, </w:t>
      </w:r>
    </w:p>
    <w:p w14:paraId="312FEC0C" w14:textId="5A0EBF8D" w:rsidR="00AA1CB7" w:rsidRPr="00923B50" w:rsidRDefault="00316057" w:rsidP="00316057">
      <w:pPr>
        <w:pStyle w:val="Textkrper"/>
        <w:spacing w:line="240" w:lineRule="auto"/>
        <w:ind w:left="360"/>
        <w:rPr>
          <w:rFonts w:ascii="Segoe UI" w:hAnsi="Segoe UI" w:cs="Segoe UI"/>
          <w:bCs/>
          <w:sz w:val="21"/>
          <w:szCs w:val="21"/>
        </w:rPr>
      </w:pPr>
      <w:r w:rsidRPr="00923B50">
        <w:rPr>
          <w:rFonts w:ascii="Segoe UI" w:hAnsi="Segoe UI" w:cs="Segoe UI"/>
          <w:bCs/>
          <w:sz w:val="21"/>
          <w:szCs w:val="21"/>
          <w:highlight w:val="yellow"/>
        </w:rPr>
        <w:t>PLZ Ort]</w:t>
      </w:r>
      <w:r w:rsidR="00AA1CB7" w:rsidRPr="00923B50">
        <w:rPr>
          <w:rFonts w:ascii="Segoe UI" w:hAnsi="Segoe UI" w:cs="Segoe UI"/>
          <w:sz w:val="21"/>
          <w:szCs w:val="21"/>
          <w:highlight w:val="yellow"/>
        </w:rPr>
        <w:t>,</w:t>
      </w:r>
      <w:r w:rsidR="00AA1CB7" w:rsidRPr="00923B50">
        <w:rPr>
          <w:rFonts w:ascii="Segoe UI" w:hAnsi="Segoe UI" w:cs="Segoe UI"/>
          <w:sz w:val="21"/>
          <w:szCs w:val="21"/>
        </w:rPr>
        <w:t xml:space="preserve"> </w:t>
      </w:r>
    </w:p>
    <w:p w14:paraId="167F44C1" w14:textId="220F728D" w:rsidR="00AA1CB7" w:rsidRPr="00923B50" w:rsidRDefault="00AA1CB7" w:rsidP="002B5BEC">
      <w:pPr>
        <w:pStyle w:val="Textkrper"/>
        <w:spacing w:after="0"/>
        <w:ind w:left="360"/>
        <w:jc w:val="center"/>
        <w:rPr>
          <w:rFonts w:ascii="Segoe UI" w:hAnsi="Segoe UI" w:cs="Segoe UI"/>
          <w:sz w:val="21"/>
          <w:szCs w:val="21"/>
        </w:rPr>
      </w:pPr>
      <w:r w:rsidRPr="00923B50">
        <w:rPr>
          <w:rFonts w:ascii="Segoe UI" w:hAnsi="Segoe UI" w:cs="Segoe UI"/>
          <w:sz w:val="21"/>
          <w:szCs w:val="21"/>
        </w:rPr>
        <w:t>im Folgenden kurz „</w:t>
      </w:r>
      <w:r w:rsidRPr="00650A63">
        <w:rPr>
          <w:rFonts w:ascii="Segoe UI" w:hAnsi="Segoe UI" w:cs="Segoe UI"/>
          <w:b/>
          <w:bCs/>
          <w:sz w:val="21"/>
          <w:szCs w:val="21"/>
        </w:rPr>
        <w:t>Verpächter“</w:t>
      </w:r>
      <w:r w:rsidRPr="00923B50">
        <w:rPr>
          <w:rFonts w:ascii="Segoe UI" w:hAnsi="Segoe UI" w:cs="Segoe UI"/>
          <w:sz w:val="21"/>
          <w:szCs w:val="21"/>
        </w:rPr>
        <w:t xml:space="preserve"> genannt,</w:t>
      </w:r>
      <w:r w:rsidRPr="00923B50">
        <w:rPr>
          <w:rFonts w:ascii="Segoe UI" w:hAnsi="Segoe UI" w:cs="Segoe UI"/>
          <w:sz w:val="21"/>
          <w:szCs w:val="21"/>
        </w:rPr>
        <w:br/>
      </w:r>
    </w:p>
    <w:p w14:paraId="2B7D6307" w14:textId="77777777" w:rsidR="00AA1CB7" w:rsidRPr="00923B50" w:rsidRDefault="00AA1CB7" w:rsidP="002B5BEC">
      <w:pPr>
        <w:pStyle w:val="Textkrper"/>
        <w:spacing w:after="0"/>
        <w:ind w:left="360"/>
        <w:jc w:val="center"/>
        <w:rPr>
          <w:rFonts w:ascii="Segoe UI" w:hAnsi="Segoe UI" w:cs="Segoe UI"/>
          <w:b/>
          <w:bCs/>
          <w:sz w:val="21"/>
          <w:szCs w:val="21"/>
        </w:rPr>
      </w:pPr>
      <w:r w:rsidRPr="00923B50">
        <w:rPr>
          <w:rFonts w:ascii="Segoe UI" w:hAnsi="Segoe UI" w:cs="Segoe UI"/>
          <w:sz w:val="21"/>
          <w:szCs w:val="21"/>
        </w:rPr>
        <w:t>einerseits</w:t>
      </w:r>
    </w:p>
    <w:p w14:paraId="044CBEE4" w14:textId="77777777" w:rsidR="00AA1CB7" w:rsidRPr="00923B50" w:rsidRDefault="00AA1CB7" w:rsidP="002B5BEC">
      <w:pPr>
        <w:pStyle w:val="Textkrper"/>
        <w:spacing w:after="0"/>
        <w:jc w:val="center"/>
        <w:rPr>
          <w:rFonts w:ascii="Segoe UI" w:hAnsi="Segoe UI" w:cs="Segoe UI"/>
          <w:sz w:val="21"/>
          <w:szCs w:val="21"/>
        </w:rPr>
      </w:pPr>
    </w:p>
    <w:p w14:paraId="0F43DEEA" w14:textId="77777777" w:rsidR="00AA1CB7" w:rsidRPr="00923B50" w:rsidRDefault="00AA1CB7" w:rsidP="002B5BEC">
      <w:pPr>
        <w:pStyle w:val="Textkrper"/>
        <w:spacing w:after="0"/>
        <w:ind w:firstLine="360"/>
        <w:jc w:val="center"/>
        <w:rPr>
          <w:rFonts w:ascii="Segoe UI" w:hAnsi="Segoe UI" w:cs="Segoe UI"/>
          <w:sz w:val="21"/>
          <w:szCs w:val="21"/>
        </w:rPr>
      </w:pPr>
      <w:r w:rsidRPr="00923B50">
        <w:rPr>
          <w:rFonts w:ascii="Segoe UI" w:hAnsi="Segoe UI" w:cs="Segoe UI"/>
          <w:sz w:val="21"/>
          <w:szCs w:val="21"/>
        </w:rPr>
        <w:t>und</w:t>
      </w:r>
    </w:p>
    <w:p w14:paraId="39CB5F52" w14:textId="77777777" w:rsidR="00AA1CB7" w:rsidRPr="00923B50" w:rsidRDefault="00AA1CB7" w:rsidP="00AA1CB7">
      <w:pPr>
        <w:pStyle w:val="Textkrper"/>
        <w:spacing w:after="0"/>
        <w:rPr>
          <w:rFonts w:ascii="Segoe UI" w:hAnsi="Segoe UI" w:cs="Segoe UI"/>
          <w:sz w:val="21"/>
          <w:szCs w:val="21"/>
        </w:rPr>
      </w:pPr>
    </w:p>
    <w:p w14:paraId="2FFDFEC1" w14:textId="55F085AC" w:rsidR="00316057" w:rsidRPr="00923B50" w:rsidRDefault="00316057" w:rsidP="00316057">
      <w:pPr>
        <w:pStyle w:val="Textkrper"/>
        <w:spacing w:line="240" w:lineRule="auto"/>
        <w:ind w:left="360"/>
        <w:rPr>
          <w:rFonts w:ascii="Segoe UI" w:hAnsi="Segoe UI" w:cs="Segoe UI"/>
          <w:bCs/>
          <w:sz w:val="21"/>
          <w:szCs w:val="21"/>
          <w:highlight w:val="yellow"/>
        </w:rPr>
      </w:pPr>
      <w:r w:rsidRPr="00923B50">
        <w:rPr>
          <w:rFonts w:ascii="Segoe UI" w:hAnsi="Segoe UI" w:cs="Segoe UI"/>
          <w:bCs/>
          <w:sz w:val="21"/>
          <w:szCs w:val="21"/>
          <w:highlight w:val="yellow"/>
        </w:rPr>
        <w:t>Pächter</w:t>
      </w:r>
    </w:p>
    <w:p w14:paraId="03CA7096" w14:textId="1B1C83EE" w:rsidR="00316057" w:rsidRPr="00923B50" w:rsidRDefault="00316057" w:rsidP="00316057">
      <w:pPr>
        <w:pStyle w:val="Textkrper"/>
        <w:spacing w:line="240" w:lineRule="auto"/>
        <w:ind w:left="360"/>
        <w:rPr>
          <w:rFonts w:ascii="Segoe UI" w:hAnsi="Segoe UI" w:cs="Segoe UI"/>
          <w:bCs/>
          <w:sz w:val="21"/>
          <w:szCs w:val="21"/>
          <w:highlight w:val="yellow"/>
        </w:rPr>
      </w:pPr>
      <w:r w:rsidRPr="00923B50">
        <w:rPr>
          <w:rFonts w:ascii="Segoe UI" w:hAnsi="Segoe UI" w:cs="Segoe UI"/>
          <w:bCs/>
          <w:sz w:val="21"/>
          <w:szCs w:val="21"/>
          <w:highlight w:val="yellow"/>
        </w:rPr>
        <w:t>[Firmenname, FN</w:t>
      </w:r>
    </w:p>
    <w:p w14:paraId="084DCB3D" w14:textId="77777777" w:rsidR="00316057" w:rsidRPr="00923B50" w:rsidRDefault="00316057" w:rsidP="00316057">
      <w:pPr>
        <w:pStyle w:val="Textkrper"/>
        <w:spacing w:line="240" w:lineRule="auto"/>
        <w:ind w:left="360"/>
        <w:rPr>
          <w:rFonts w:ascii="Segoe UI" w:hAnsi="Segoe UI" w:cs="Segoe UI"/>
          <w:bCs/>
          <w:sz w:val="21"/>
          <w:szCs w:val="21"/>
          <w:highlight w:val="yellow"/>
        </w:rPr>
      </w:pPr>
      <w:r w:rsidRPr="00923B50">
        <w:rPr>
          <w:rFonts w:ascii="Segoe UI" w:hAnsi="Segoe UI" w:cs="Segoe UI"/>
          <w:bCs/>
          <w:sz w:val="21"/>
          <w:szCs w:val="21"/>
          <w:highlight w:val="yellow"/>
        </w:rPr>
        <w:t>Straße</w:t>
      </w:r>
    </w:p>
    <w:p w14:paraId="4A149BFD" w14:textId="2B7AA519" w:rsidR="00AA1CB7" w:rsidRPr="00923B50" w:rsidRDefault="00316057" w:rsidP="00316057">
      <w:pPr>
        <w:pStyle w:val="Textkrper"/>
        <w:spacing w:after="0" w:line="240" w:lineRule="auto"/>
        <w:ind w:left="360"/>
        <w:rPr>
          <w:rFonts w:ascii="Segoe UI" w:hAnsi="Segoe UI" w:cs="Segoe UI"/>
          <w:b/>
          <w:bCs/>
          <w:sz w:val="21"/>
          <w:szCs w:val="21"/>
        </w:rPr>
      </w:pPr>
      <w:r w:rsidRPr="00923B50">
        <w:rPr>
          <w:rFonts w:ascii="Segoe UI" w:hAnsi="Segoe UI" w:cs="Segoe UI"/>
          <w:bCs/>
          <w:sz w:val="21"/>
          <w:szCs w:val="21"/>
          <w:highlight w:val="yellow"/>
        </w:rPr>
        <w:t>PLZ Ort]</w:t>
      </w:r>
      <w:r w:rsidR="00AA1CB7" w:rsidRPr="00923B50">
        <w:rPr>
          <w:rFonts w:ascii="Segoe UI" w:hAnsi="Segoe UI" w:cs="Segoe UI"/>
          <w:sz w:val="21"/>
          <w:szCs w:val="21"/>
          <w:highlight w:val="yellow"/>
        </w:rPr>
        <w:t>,</w:t>
      </w:r>
    </w:p>
    <w:p w14:paraId="13B11287" w14:textId="76E3D93E" w:rsidR="00AA1CB7" w:rsidRPr="00923B50" w:rsidRDefault="00AA1CB7" w:rsidP="002B5BEC">
      <w:pPr>
        <w:pStyle w:val="Textkrper"/>
        <w:spacing w:after="0"/>
        <w:ind w:left="360"/>
        <w:jc w:val="center"/>
        <w:rPr>
          <w:rFonts w:ascii="Segoe UI" w:hAnsi="Segoe UI" w:cs="Segoe UI"/>
          <w:sz w:val="21"/>
          <w:szCs w:val="21"/>
        </w:rPr>
      </w:pPr>
      <w:r w:rsidRPr="00923B50">
        <w:rPr>
          <w:rFonts w:ascii="Segoe UI" w:hAnsi="Segoe UI" w:cs="Segoe UI"/>
          <w:sz w:val="21"/>
          <w:szCs w:val="21"/>
        </w:rPr>
        <w:t>im Folgenden kurz „</w:t>
      </w:r>
      <w:r w:rsidRPr="00650A63">
        <w:rPr>
          <w:rFonts w:ascii="Segoe UI" w:hAnsi="Segoe UI" w:cs="Segoe UI"/>
          <w:b/>
          <w:bCs/>
          <w:sz w:val="21"/>
          <w:szCs w:val="21"/>
        </w:rPr>
        <w:t xml:space="preserve">Pächter“ </w:t>
      </w:r>
      <w:r w:rsidRPr="00923B50">
        <w:rPr>
          <w:rFonts w:ascii="Segoe UI" w:hAnsi="Segoe UI" w:cs="Segoe UI"/>
          <w:sz w:val="21"/>
          <w:szCs w:val="21"/>
        </w:rPr>
        <w:t>genannt,</w:t>
      </w:r>
    </w:p>
    <w:p w14:paraId="0B2081D0" w14:textId="77777777" w:rsidR="00AA1CB7" w:rsidRPr="00923B50" w:rsidRDefault="00AA1CB7" w:rsidP="002B5BEC">
      <w:pPr>
        <w:pStyle w:val="Textkrper"/>
        <w:spacing w:after="0"/>
        <w:jc w:val="center"/>
        <w:rPr>
          <w:rFonts w:ascii="Segoe UI" w:hAnsi="Segoe UI" w:cs="Segoe UI"/>
          <w:sz w:val="21"/>
          <w:szCs w:val="21"/>
        </w:rPr>
      </w:pPr>
    </w:p>
    <w:p w14:paraId="34F133A1" w14:textId="77777777" w:rsidR="00AA1CB7" w:rsidRPr="00923B50" w:rsidRDefault="00AA1CB7" w:rsidP="002B5BEC">
      <w:pPr>
        <w:pStyle w:val="Textkrper"/>
        <w:spacing w:after="0"/>
        <w:ind w:left="360"/>
        <w:jc w:val="center"/>
        <w:rPr>
          <w:rFonts w:ascii="Segoe UI" w:hAnsi="Segoe UI" w:cs="Segoe UI"/>
          <w:sz w:val="21"/>
          <w:szCs w:val="21"/>
        </w:rPr>
      </w:pPr>
    </w:p>
    <w:p w14:paraId="2456823A" w14:textId="6B24C032" w:rsidR="00AA1CB7" w:rsidRPr="00923B50" w:rsidRDefault="00AA1CB7" w:rsidP="002B5BEC">
      <w:pPr>
        <w:pStyle w:val="Textkrper"/>
        <w:spacing w:after="0"/>
        <w:ind w:left="360"/>
        <w:jc w:val="center"/>
        <w:rPr>
          <w:rFonts w:ascii="Segoe UI" w:hAnsi="Segoe UI" w:cs="Segoe UI"/>
          <w:sz w:val="21"/>
          <w:szCs w:val="21"/>
        </w:rPr>
      </w:pPr>
      <w:r w:rsidRPr="00923B50">
        <w:rPr>
          <w:rFonts w:ascii="Segoe UI" w:hAnsi="Segoe UI" w:cs="Segoe UI"/>
          <w:sz w:val="21"/>
          <w:szCs w:val="21"/>
        </w:rPr>
        <w:t xml:space="preserve">im Folgenden </w:t>
      </w:r>
      <w:r w:rsidR="00316057" w:rsidRPr="00923B50">
        <w:rPr>
          <w:rFonts w:ascii="Segoe UI" w:hAnsi="Segoe UI" w:cs="Segoe UI"/>
          <w:sz w:val="21"/>
          <w:szCs w:val="21"/>
        </w:rPr>
        <w:t>beide gemeinsam</w:t>
      </w:r>
      <w:r w:rsidRPr="00923B50">
        <w:rPr>
          <w:rFonts w:ascii="Segoe UI" w:hAnsi="Segoe UI" w:cs="Segoe UI"/>
          <w:sz w:val="21"/>
          <w:szCs w:val="21"/>
        </w:rPr>
        <w:t xml:space="preserve"> „die Vertragspar</w:t>
      </w:r>
      <w:r w:rsidR="00316057" w:rsidRPr="00923B50">
        <w:rPr>
          <w:rFonts w:ascii="Segoe UI" w:hAnsi="Segoe UI" w:cs="Segoe UI"/>
          <w:sz w:val="21"/>
          <w:szCs w:val="21"/>
        </w:rPr>
        <w:t>tner</w:t>
      </w:r>
      <w:r w:rsidRPr="00923B50">
        <w:rPr>
          <w:rFonts w:ascii="Segoe UI" w:hAnsi="Segoe UI" w:cs="Segoe UI"/>
          <w:sz w:val="21"/>
          <w:szCs w:val="21"/>
        </w:rPr>
        <w:t>“ genannt</w:t>
      </w:r>
    </w:p>
    <w:p w14:paraId="25CEC3A3" w14:textId="77777777" w:rsidR="00AA1CB7" w:rsidRPr="00923B50" w:rsidRDefault="00AA1CB7" w:rsidP="002B5BEC">
      <w:pPr>
        <w:pStyle w:val="Textkrper"/>
        <w:spacing w:after="0"/>
        <w:ind w:left="360"/>
        <w:jc w:val="center"/>
        <w:rPr>
          <w:rFonts w:ascii="Segoe UI" w:hAnsi="Segoe UI" w:cs="Segoe UI"/>
          <w:sz w:val="21"/>
          <w:szCs w:val="21"/>
        </w:rPr>
      </w:pPr>
    </w:p>
    <w:p w14:paraId="08341285" w14:textId="77777777" w:rsidR="00AA1CB7" w:rsidRPr="00923B50" w:rsidRDefault="00AA1CB7" w:rsidP="002B5BEC">
      <w:pPr>
        <w:pStyle w:val="Textkrper"/>
        <w:spacing w:after="0"/>
        <w:jc w:val="center"/>
        <w:rPr>
          <w:rFonts w:ascii="Segoe UI" w:hAnsi="Segoe UI" w:cs="Segoe UI"/>
          <w:sz w:val="21"/>
          <w:szCs w:val="21"/>
        </w:rPr>
      </w:pPr>
      <w:r w:rsidRPr="00923B50">
        <w:rPr>
          <w:rFonts w:ascii="Segoe UI" w:hAnsi="Segoe UI" w:cs="Segoe UI"/>
          <w:sz w:val="21"/>
          <w:szCs w:val="21"/>
        </w:rPr>
        <w:t>folgenden Pachtvertrag:</w:t>
      </w:r>
    </w:p>
    <w:p w14:paraId="20513C2E" w14:textId="1FFCC3FB" w:rsidR="00D85D0F" w:rsidRPr="00923B50" w:rsidRDefault="00D85D0F">
      <w:pPr>
        <w:pStyle w:val="BOMFlietext"/>
        <w:rPr>
          <w:rFonts w:cs="Segoe UI"/>
        </w:rPr>
      </w:pPr>
    </w:p>
    <w:p w14:paraId="3EF73C44" w14:textId="39B290C7" w:rsidR="00316057" w:rsidRPr="00923B50" w:rsidRDefault="00316057">
      <w:pPr>
        <w:spacing w:after="200" w:line="276" w:lineRule="auto"/>
        <w:rPr>
          <w:rFonts w:cs="Segoe UI"/>
          <w:color w:val="000000"/>
          <w:szCs w:val="21"/>
        </w:rPr>
      </w:pPr>
      <w:r w:rsidRPr="00923B50">
        <w:rPr>
          <w:rFonts w:cs="Segoe UI"/>
          <w:szCs w:val="21"/>
        </w:rPr>
        <w:br w:type="page"/>
      </w:r>
    </w:p>
    <w:p w14:paraId="1CB38748" w14:textId="711277AA" w:rsidR="00316057" w:rsidRPr="00316057" w:rsidRDefault="00316057" w:rsidP="00316057">
      <w:pPr>
        <w:pStyle w:val="BOMFlietext"/>
        <w:numPr>
          <w:ilvl w:val="0"/>
          <w:numId w:val="8"/>
        </w:numPr>
        <w:jc w:val="center"/>
        <w:rPr>
          <w:rFonts w:cs="Segoe UI"/>
          <w:b/>
          <w:bCs/>
        </w:rPr>
      </w:pPr>
      <w:r w:rsidRPr="00316057">
        <w:rPr>
          <w:rFonts w:cs="Segoe UI"/>
          <w:b/>
          <w:bCs/>
        </w:rPr>
        <w:lastRenderedPageBreak/>
        <w:t>Präambel</w:t>
      </w:r>
      <w:r w:rsidR="00137B2C">
        <w:rPr>
          <w:rStyle w:val="Funotenzeichen"/>
          <w:rFonts w:cs="Segoe UI"/>
          <w:b/>
          <w:bCs/>
        </w:rPr>
        <w:footnoteReference w:id="1"/>
      </w:r>
    </w:p>
    <w:p w14:paraId="2E599DB0" w14:textId="77777777" w:rsidR="00316057" w:rsidRPr="00316057" w:rsidRDefault="00316057" w:rsidP="00316057">
      <w:pPr>
        <w:pStyle w:val="BOMFlietext"/>
        <w:rPr>
          <w:rFonts w:cs="Segoe UI"/>
        </w:rPr>
      </w:pPr>
    </w:p>
    <w:p w14:paraId="3F033C2F" w14:textId="2D62473D" w:rsidR="00316057" w:rsidRPr="00316057" w:rsidRDefault="00316057" w:rsidP="00125664">
      <w:pPr>
        <w:pStyle w:val="BOMFlietext"/>
        <w:numPr>
          <w:ilvl w:val="1"/>
          <w:numId w:val="8"/>
        </w:numPr>
        <w:rPr>
          <w:rFonts w:cs="Segoe UI"/>
        </w:rPr>
      </w:pPr>
      <w:r w:rsidRPr="00316057">
        <w:rPr>
          <w:rFonts w:cs="Segoe UI"/>
        </w:rPr>
        <w:t>D</w:t>
      </w:r>
      <w:r>
        <w:rPr>
          <w:rFonts w:cs="Segoe UI"/>
        </w:rPr>
        <w:t>er</w:t>
      </w:r>
      <w:r w:rsidRPr="00316057">
        <w:rPr>
          <w:rFonts w:cs="Segoe UI"/>
        </w:rPr>
        <w:t xml:space="preserve"> Verpächter ist eine nach österreichischem Recht gegründete, im Firmenbuch des </w:t>
      </w:r>
      <w:r>
        <w:rPr>
          <w:rFonts w:cs="Segoe UI"/>
        </w:rPr>
        <w:t>[</w:t>
      </w:r>
      <w:r w:rsidRPr="00316057">
        <w:rPr>
          <w:rFonts w:cs="Segoe UI"/>
          <w:highlight w:val="yellow"/>
        </w:rPr>
        <w:t>Landesgericht</w:t>
      </w:r>
      <w:r>
        <w:rPr>
          <w:rFonts w:cs="Segoe UI"/>
        </w:rPr>
        <w:t>]</w:t>
      </w:r>
      <w:r w:rsidRPr="00316057">
        <w:rPr>
          <w:rFonts w:cs="Segoe UI"/>
        </w:rPr>
        <w:t xml:space="preserve"> unter FN </w:t>
      </w:r>
      <w:r>
        <w:rPr>
          <w:rFonts w:cs="Segoe UI"/>
        </w:rPr>
        <w:t>[</w:t>
      </w:r>
      <w:r w:rsidRPr="00316057">
        <w:rPr>
          <w:rFonts w:cs="Segoe UI"/>
          <w:highlight w:val="yellow"/>
        </w:rPr>
        <w:t>Firmenbuchnummer</w:t>
      </w:r>
      <w:r>
        <w:rPr>
          <w:rFonts w:cs="Segoe UI"/>
        </w:rPr>
        <w:t>]</w:t>
      </w:r>
      <w:r w:rsidRPr="00316057">
        <w:rPr>
          <w:rFonts w:cs="Segoe UI"/>
        </w:rPr>
        <w:t xml:space="preserve"> eingetragene </w:t>
      </w:r>
      <w:r w:rsidR="00B12136">
        <w:rPr>
          <w:rFonts w:cs="Segoe UI"/>
        </w:rPr>
        <w:t>[</w:t>
      </w:r>
      <w:r w:rsidR="00B12136" w:rsidRPr="00B12136">
        <w:rPr>
          <w:rFonts w:cs="Segoe UI"/>
          <w:highlight w:val="yellow"/>
        </w:rPr>
        <w:t>Art der Gesellschaft</w:t>
      </w:r>
      <w:r w:rsidR="00B12136">
        <w:rPr>
          <w:rFonts w:cs="Segoe UI"/>
        </w:rPr>
        <w:t xml:space="preserve">] </w:t>
      </w:r>
      <w:r w:rsidRPr="00316057">
        <w:rPr>
          <w:rFonts w:cs="Segoe UI"/>
        </w:rPr>
        <w:t xml:space="preserve">und Eigentümer </w:t>
      </w:r>
      <w:r w:rsidR="00B12136">
        <w:rPr>
          <w:rFonts w:cs="Segoe UI"/>
        </w:rPr>
        <w:t>der Wasserkraftanlage [</w:t>
      </w:r>
      <w:r w:rsidR="00B12136" w:rsidRPr="00B12136">
        <w:rPr>
          <w:rFonts w:cs="Segoe UI"/>
          <w:highlight w:val="yellow"/>
        </w:rPr>
        <w:t>___</w:t>
      </w:r>
      <w:r w:rsidR="00227201">
        <w:rPr>
          <w:rFonts w:cs="Segoe UI"/>
          <w:highlight w:val="yellow"/>
        </w:rPr>
        <w:t>Type</w:t>
      </w:r>
      <w:r w:rsidR="00B12136" w:rsidRPr="00B12136">
        <w:rPr>
          <w:rFonts w:cs="Segoe UI"/>
          <w:highlight w:val="yellow"/>
        </w:rPr>
        <w:t>____</w:t>
      </w:r>
      <w:r w:rsidR="00B12136">
        <w:rPr>
          <w:rFonts w:cs="Segoe UI"/>
        </w:rPr>
        <w:t xml:space="preserve">] </w:t>
      </w:r>
      <w:r w:rsidR="00227201" w:rsidRPr="00316057">
        <w:rPr>
          <w:rFonts w:cs="Segoe UI"/>
        </w:rPr>
        <w:t xml:space="preserve">mit </w:t>
      </w:r>
      <w:r w:rsidR="00227201">
        <w:rPr>
          <w:rFonts w:cs="Segoe UI"/>
        </w:rPr>
        <w:t>[</w:t>
      </w:r>
      <w:r w:rsidR="00227201" w:rsidRPr="00B12136">
        <w:rPr>
          <w:rFonts w:cs="Segoe UI"/>
          <w:highlight w:val="yellow"/>
        </w:rPr>
        <w:t>Leistung</w:t>
      </w:r>
      <w:r w:rsidR="00227201">
        <w:rPr>
          <w:rFonts w:cs="Segoe UI"/>
        </w:rPr>
        <w:t>]</w:t>
      </w:r>
      <w:r w:rsidR="00227201" w:rsidRPr="00316057">
        <w:rPr>
          <w:rFonts w:cs="Segoe UI"/>
        </w:rPr>
        <w:t xml:space="preserve"> </w:t>
      </w:r>
      <w:r w:rsidRPr="00316057">
        <w:rPr>
          <w:rFonts w:cs="Segoe UI"/>
        </w:rPr>
        <w:t>(im Folgenden kurz „WKA“).</w:t>
      </w:r>
      <w:r w:rsidR="009E190E">
        <w:rPr>
          <w:rStyle w:val="Funotenzeichen"/>
          <w:rFonts w:cs="Segoe UI"/>
        </w:rPr>
        <w:footnoteReference w:id="2"/>
      </w:r>
      <w:r w:rsidRPr="00316057">
        <w:rPr>
          <w:rFonts w:cs="Segoe UI"/>
        </w:rPr>
        <w:t xml:space="preserve"> </w:t>
      </w:r>
      <w:r w:rsidR="00E85D02">
        <w:rPr>
          <w:rFonts w:cs="Segoe UI"/>
        </w:rPr>
        <w:t xml:space="preserve">Bei der WKA </w:t>
      </w:r>
      <w:r w:rsidR="00923B50">
        <w:rPr>
          <w:rFonts w:cs="Segoe UI"/>
        </w:rPr>
        <w:t xml:space="preserve">handelt </w:t>
      </w:r>
      <w:r w:rsidR="00E85D02">
        <w:rPr>
          <w:rFonts w:cs="Segoe UI"/>
        </w:rPr>
        <w:t xml:space="preserve">es </w:t>
      </w:r>
      <w:r w:rsidR="00923B50">
        <w:rPr>
          <w:rFonts w:cs="Segoe UI"/>
        </w:rPr>
        <w:t xml:space="preserve">sich um eine </w:t>
      </w:r>
      <w:r w:rsidRPr="00316057">
        <w:rPr>
          <w:rFonts w:cs="Segoe UI"/>
        </w:rPr>
        <w:t xml:space="preserve">Erzeugungsanlage im Sinne des </w:t>
      </w:r>
      <w:proofErr w:type="spellStart"/>
      <w:r w:rsidRPr="00316057">
        <w:rPr>
          <w:rFonts w:cs="Segoe UI"/>
        </w:rPr>
        <w:t>ElWOG</w:t>
      </w:r>
      <w:proofErr w:type="spellEnd"/>
      <w:r w:rsidRPr="00316057">
        <w:rPr>
          <w:rFonts w:cs="Segoe UI"/>
        </w:rPr>
        <w:t xml:space="preserve"> 20</w:t>
      </w:r>
      <w:r w:rsidR="00125664">
        <w:rPr>
          <w:rFonts w:cs="Segoe UI"/>
        </w:rPr>
        <w:t>10</w:t>
      </w:r>
      <w:r w:rsidRPr="00316057">
        <w:rPr>
          <w:rFonts w:cs="Segoe UI"/>
        </w:rPr>
        <w:t>.</w:t>
      </w:r>
      <w:r w:rsidR="00E85D02">
        <w:rPr>
          <w:rFonts w:cs="Segoe UI"/>
        </w:rPr>
        <w:t xml:space="preserve"> Die WKA ist nicht unmittelbar an das öffentliche Verteilernetz</w:t>
      </w:r>
      <w:r w:rsidR="00227201">
        <w:rPr>
          <w:rFonts w:cs="Segoe UI"/>
        </w:rPr>
        <w:t xml:space="preserve">, sondern an die in Vertragspunkt 1.2 genannte Abnahmestelle des Pächters </w:t>
      </w:r>
      <w:r w:rsidR="00E85D02">
        <w:rPr>
          <w:rFonts w:cs="Segoe UI"/>
        </w:rPr>
        <w:t>angeschlossen.</w:t>
      </w:r>
    </w:p>
    <w:p w14:paraId="7A28A958" w14:textId="77777777" w:rsidR="00316057" w:rsidRPr="00316057" w:rsidRDefault="00316057" w:rsidP="00316057">
      <w:pPr>
        <w:pStyle w:val="BOMFlietext"/>
        <w:rPr>
          <w:rFonts w:cs="Segoe UI"/>
        </w:rPr>
      </w:pPr>
    </w:p>
    <w:p w14:paraId="7EF4BB8F" w14:textId="5BFD1D80" w:rsidR="00316057" w:rsidRPr="00316057" w:rsidRDefault="00125664" w:rsidP="00125664">
      <w:pPr>
        <w:pStyle w:val="BOMFlietext"/>
        <w:numPr>
          <w:ilvl w:val="1"/>
          <w:numId w:val="8"/>
        </w:numPr>
        <w:rPr>
          <w:rFonts w:cs="Segoe UI"/>
        </w:rPr>
      </w:pPr>
      <w:r>
        <w:rPr>
          <w:rFonts w:cs="Segoe UI"/>
        </w:rPr>
        <w:t>Der Pächter</w:t>
      </w:r>
      <w:r w:rsidR="00316057" w:rsidRPr="00316057">
        <w:rPr>
          <w:rFonts w:cs="Segoe UI"/>
        </w:rPr>
        <w:t xml:space="preserve"> ist eine nach österreichischem Recht im Firmenbuch </w:t>
      </w:r>
      <w:r w:rsidRPr="00316057">
        <w:rPr>
          <w:rFonts w:cs="Segoe UI"/>
        </w:rPr>
        <w:t xml:space="preserve">des </w:t>
      </w:r>
      <w:r>
        <w:rPr>
          <w:rFonts w:cs="Segoe UI"/>
        </w:rPr>
        <w:t>[</w:t>
      </w:r>
      <w:r w:rsidRPr="00316057">
        <w:rPr>
          <w:rFonts w:cs="Segoe UI"/>
          <w:highlight w:val="yellow"/>
        </w:rPr>
        <w:t>Landesgericht</w:t>
      </w:r>
      <w:r>
        <w:rPr>
          <w:rFonts w:cs="Segoe UI"/>
        </w:rPr>
        <w:t>]</w:t>
      </w:r>
      <w:r w:rsidRPr="00316057">
        <w:rPr>
          <w:rFonts w:cs="Segoe UI"/>
        </w:rPr>
        <w:t xml:space="preserve"> unter FN </w:t>
      </w:r>
      <w:r>
        <w:rPr>
          <w:rFonts w:cs="Segoe UI"/>
        </w:rPr>
        <w:t>[</w:t>
      </w:r>
      <w:r w:rsidRPr="00316057">
        <w:rPr>
          <w:rFonts w:cs="Segoe UI"/>
          <w:highlight w:val="yellow"/>
        </w:rPr>
        <w:t>Firmenbuchnummer</w:t>
      </w:r>
      <w:r>
        <w:rPr>
          <w:rFonts w:cs="Segoe UI"/>
        </w:rPr>
        <w:t>]</w:t>
      </w:r>
      <w:r w:rsidRPr="00316057">
        <w:rPr>
          <w:rFonts w:cs="Segoe UI"/>
        </w:rPr>
        <w:t xml:space="preserve"> eingetragene </w:t>
      </w:r>
      <w:r>
        <w:rPr>
          <w:rFonts w:cs="Segoe UI"/>
        </w:rPr>
        <w:t>[</w:t>
      </w:r>
      <w:r w:rsidRPr="00B12136">
        <w:rPr>
          <w:rFonts w:cs="Segoe UI"/>
          <w:highlight w:val="yellow"/>
        </w:rPr>
        <w:t>Art der Gesellschaft</w:t>
      </w:r>
      <w:r>
        <w:rPr>
          <w:rFonts w:cs="Segoe UI"/>
        </w:rPr>
        <w:t>]</w:t>
      </w:r>
      <w:r w:rsidR="00923B50">
        <w:rPr>
          <w:rFonts w:cs="Segoe UI"/>
        </w:rPr>
        <w:t xml:space="preserve"> und </w:t>
      </w:r>
      <w:r w:rsidR="002B5BEC">
        <w:rPr>
          <w:rFonts w:cs="Segoe UI"/>
        </w:rPr>
        <w:t xml:space="preserve">einer </w:t>
      </w:r>
      <w:r w:rsidR="00E85D02">
        <w:rPr>
          <w:rFonts w:cs="Segoe UI"/>
        </w:rPr>
        <w:t xml:space="preserve">Stromabnahmestelle </w:t>
      </w:r>
      <w:r w:rsidR="002B5BEC">
        <w:rPr>
          <w:rFonts w:cs="Segoe UI"/>
        </w:rPr>
        <w:t xml:space="preserve">mit der Adresse </w:t>
      </w:r>
      <w:r w:rsidR="002B5BEC" w:rsidRPr="002B5BEC">
        <w:rPr>
          <w:rFonts w:cs="Segoe UI"/>
          <w:highlight w:val="yellow"/>
        </w:rPr>
        <w:t>[</w:t>
      </w:r>
      <w:r w:rsidR="002B5BEC" w:rsidRPr="002B5BEC">
        <w:rPr>
          <w:rFonts w:cs="Segoe UI"/>
          <w:highlight w:val="yellow"/>
        </w:rPr>
        <w:tab/>
        <w:t>]</w:t>
      </w:r>
      <w:r w:rsidR="00316057" w:rsidRPr="00316057">
        <w:rPr>
          <w:rFonts w:cs="Segoe UI"/>
        </w:rPr>
        <w:t>.</w:t>
      </w:r>
      <w:r w:rsidR="00E85D02">
        <w:rPr>
          <w:rFonts w:cs="Segoe UI"/>
        </w:rPr>
        <w:t xml:space="preserve"> Die Stromabnahmestelle ist an das öffentliche Verteilernetz des zuständigen Verteilernetzbetreibers angeschlossen. </w:t>
      </w:r>
    </w:p>
    <w:p w14:paraId="0DCC555D" w14:textId="77777777" w:rsidR="00316057" w:rsidRPr="00316057" w:rsidRDefault="00316057" w:rsidP="00316057">
      <w:pPr>
        <w:pStyle w:val="BOMFlietext"/>
        <w:rPr>
          <w:rFonts w:cs="Segoe UI"/>
        </w:rPr>
      </w:pPr>
    </w:p>
    <w:p w14:paraId="055280B1" w14:textId="63F85881" w:rsidR="0094532A" w:rsidRDefault="00E85D02" w:rsidP="00125664">
      <w:pPr>
        <w:pStyle w:val="BOMFlietext"/>
        <w:numPr>
          <w:ilvl w:val="1"/>
          <w:numId w:val="8"/>
        </w:numPr>
        <w:rPr>
          <w:rFonts w:cs="Segoe UI"/>
        </w:rPr>
      </w:pPr>
      <w:r>
        <w:rPr>
          <w:rFonts w:cs="Segoe UI"/>
        </w:rPr>
        <w:t xml:space="preserve">Zum </w:t>
      </w:r>
      <w:r w:rsidR="009E190E">
        <w:rPr>
          <w:rFonts w:cs="Segoe UI"/>
        </w:rPr>
        <w:t xml:space="preserve">Zeitpunkt des </w:t>
      </w:r>
      <w:r>
        <w:rPr>
          <w:rFonts w:cs="Segoe UI"/>
        </w:rPr>
        <w:t>Abschluss</w:t>
      </w:r>
      <w:r w:rsidR="009E190E">
        <w:rPr>
          <w:rFonts w:cs="Segoe UI"/>
        </w:rPr>
        <w:t>es</w:t>
      </w:r>
      <w:r>
        <w:rPr>
          <w:rFonts w:cs="Segoe UI"/>
        </w:rPr>
        <w:t xml:space="preserve"> dieses Pachtvertrages liegen die für den Betrieb der </w:t>
      </w:r>
      <w:r w:rsidR="00316057" w:rsidRPr="00316057">
        <w:rPr>
          <w:rFonts w:cs="Segoe UI"/>
        </w:rPr>
        <w:t xml:space="preserve">vertragsgegenständlichen WKA </w:t>
      </w:r>
      <w:r w:rsidR="002B5BEC">
        <w:rPr>
          <w:rFonts w:cs="Segoe UI"/>
        </w:rPr>
        <w:t xml:space="preserve">erforderlichen Genehmigungen </w:t>
      </w:r>
      <w:r>
        <w:rPr>
          <w:rFonts w:cs="Segoe UI"/>
        </w:rPr>
        <w:t xml:space="preserve">(insbesondere elektrizitäts- und wasserrechtlicher Natur) </w:t>
      </w:r>
      <w:r w:rsidR="00316057" w:rsidRPr="00316057">
        <w:rPr>
          <w:rFonts w:cs="Segoe UI"/>
        </w:rPr>
        <w:t>vor.</w:t>
      </w:r>
    </w:p>
    <w:p w14:paraId="496827AD" w14:textId="77777777" w:rsidR="0094532A" w:rsidRDefault="0094532A" w:rsidP="0094532A">
      <w:pPr>
        <w:pStyle w:val="BOMFlietext"/>
        <w:ind w:left="720"/>
        <w:rPr>
          <w:rFonts w:cs="Segoe UI"/>
        </w:rPr>
      </w:pPr>
    </w:p>
    <w:p w14:paraId="72F3805D" w14:textId="20CD3334" w:rsidR="00316057" w:rsidRPr="00316057" w:rsidRDefault="0094532A" w:rsidP="00125664">
      <w:pPr>
        <w:pStyle w:val="BOMFlietext"/>
        <w:numPr>
          <w:ilvl w:val="1"/>
          <w:numId w:val="8"/>
        </w:numPr>
        <w:rPr>
          <w:rFonts w:cs="Segoe UI"/>
        </w:rPr>
      </w:pPr>
      <w:r>
        <w:rPr>
          <w:rFonts w:cs="Segoe UI"/>
        </w:rPr>
        <w:t xml:space="preserve">Mit dem gegenständlichen Pachtvertrag, soll dem Pächter </w:t>
      </w:r>
      <w:r w:rsidR="00227201">
        <w:rPr>
          <w:rFonts w:cs="Segoe UI"/>
        </w:rPr>
        <w:t xml:space="preserve">mittels Pacht </w:t>
      </w:r>
      <w:r>
        <w:rPr>
          <w:rFonts w:cs="Segoe UI"/>
        </w:rPr>
        <w:t xml:space="preserve">die Verfügungsgewalt über die WKA übertragen werden, sodass </w:t>
      </w:r>
      <w:r w:rsidR="00227201">
        <w:rPr>
          <w:rFonts w:cs="Segoe UI"/>
        </w:rPr>
        <w:t xml:space="preserve">der Pächter </w:t>
      </w:r>
      <w:r>
        <w:rPr>
          <w:rFonts w:cs="Segoe UI"/>
        </w:rPr>
        <w:t xml:space="preserve">diese </w:t>
      </w:r>
      <w:r w:rsidR="00227201">
        <w:rPr>
          <w:rFonts w:cs="Segoe UI"/>
        </w:rPr>
        <w:t xml:space="preserve">dann als </w:t>
      </w:r>
      <w:proofErr w:type="spellStart"/>
      <w:r>
        <w:rPr>
          <w:rFonts w:cs="Segoe UI"/>
        </w:rPr>
        <w:t>Überschußeinspeis</w:t>
      </w:r>
      <w:r w:rsidR="00227201">
        <w:rPr>
          <w:rFonts w:cs="Segoe UI"/>
        </w:rPr>
        <w:t>ungsanlage</w:t>
      </w:r>
      <w:proofErr w:type="spellEnd"/>
      <w:r w:rsidR="00227201">
        <w:rPr>
          <w:rFonts w:cs="Segoe UI"/>
        </w:rPr>
        <w:t xml:space="preserve"> </w:t>
      </w:r>
      <w:r>
        <w:rPr>
          <w:rFonts w:cs="Segoe UI"/>
        </w:rPr>
        <w:t>betreiben kann</w:t>
      </w:r>
      <w:r w:rsidR="00227201">
        <w:rPr>
          <w:rFonts w:cs="Segoe UI"/>
        </w:rPr>
        <w:t>, sodass er den von der WKA erzeugten Strom an der Stromabnahmestelle gemäß Punkt 1.2. selbst verbrauchen oder ins öffentliche Verteilernetz einspeisen kann</w:t>
      </w:r>
      <w:r>
        <w:rPr>
          <w:rFonts w:cs="Segoe UI"/>
        </w:rPr>
        <w:t xml:space="preserve">. </w:t>
      </w:r>
      <w:r w:rsidR="00316057" w:rsidRPr="00316057">
        <w:rPr>
          <w:rFonts w:cs="Segoe UI"/>
        </w:rPr>
        <w:t xml:space="preserve"> </w:t>
      </w:r>
    </w:p>
    <w:p w14:paraId="50019E1C" w14:textId="77777777" w:rsidR="00316057" w:rsidRPr="00316057" w:rsidRDefault="00316057" w:rsidP="00316057">
      <w:pPr>
        <w:pStyle w:val="BOMFlietext"/>
        <w:rPr>
          <w:rFonts w:cs="Segoe UI"/>
        </w:rPr>
      </w:pPr>
    </w:p>
    <w:p w14:paraId="691B6A11" w14:textId="60F599C9" w:rsidR="00316057" w:rsidRPr="001C2A78" w:rsidRDefault="00316057" w:rsidP="00125664">
      <w:pPr>
        <w:pStyle w:val="BOMFlietext"/>
        <w:numPr>
          <w:ilvl w:val="1"/>
          <w:numId w:val="8"/>
        </w:numPr>
        <w:rPr>
          <w:rFonts w:cs="Segoe UI"/>
          <w:highlight w:val="yellow"/>
        </w:rPr>
      </w:pPr>
      <w:r w:rsidRPr="001C2A78">
        <w:rPr>
          <w:rFonts w:cs="Segoe UI"/>
          <w:highlight w:val="yellow"/>
        </w:rPr>
        <w:t>Festgehalten wird, dass d</w:t>
      </w:r>
      <w:r w:rsidR="00125664" w:rsidRPr="001C2A78">
        <w:rPr>
          <w:rFonts w:cs="Segoe UI"/>
          <w:highlight w:val="yellow"/>
        </w:rPr>
        <w:t>er</w:t>
      </w:r>
      <w:r w:rsidRPr="001C2A78">
        <w:rPr>
          <w:rFonts w:cs="Segoe UI"/>
          <w:highlight w:val="yellow"/>
        </w:rPr>
        <w:t xml:space="preserve"> Verpächter und d</w:t>
      </w:r>
      <w:r w:rsidR="00125664" w:rsidRPr="001C2A78">
        <w:rPr>
          <w:rFonts w:cs="Segoe UI"/>
          <w:highlight w:val="yellow"/>
        </w:rPr>
        <w:t>er</w:t>
      </w:r>
      <w:r w:rsidRPr="001C2A78">
        <w:rPr>
          <w:rFonts w:cs="Segoe UI"/>
          <w:highlight w:val="yellow"/>
        </w:rPr>
        <w:t xml:space="preserve"> </w:t>
      </w:r>
      <w:r w:rsidR="00125664" w:rsidRPr="001C2A78">
        <w:rPr>
          <w:rFonts w:cs="Segoe UI"/>
          <w:highlight w:val="yellow"/>
        </w:rPr>
        <w:t xml:space="preserve">Pächter </w:t>
      </w:r>
      <w:r w:rsidRPr="001C2A78">
        <w:rPr>
          <w:rFonts w:cs="Segoe UI"/>
          <w:highlight w:val="yellow"/>
        </w:rPr>
        <w:t xml:space="preserve">mit heutigem Tag einen Betriebsführungsvertrag </w:t>
      </w:r>
      <w:r w:rsidR="00E85D02" w:rsidRPr="001C2A78">
        <w:rPr>
          <w:rFonts w:cs="Segoe UI"/>
          <w:highlight w:val="yellow"/>
        </w:rPr>
        <w:t xml:space="preserve">abschließen, </w:t>
      </w:r>
      <w:r w:rsidRPr="001C2A78">
        <w:rPr>
          <w:rFonts w:cs="Segoe UI"/>
          <w:highlight w:val="yellow"/>
        </w:rPr>
        <w:t xml:space="preserve">mit dem die Betriebsführung am Pachtgegenstand </w:t>
      </w:r>
      <w:r w:rsidR="00125664" w:rsidRPr="001C2A78">
        <w:rPr>
          <w:rFonts w:cs="Segoe UI"/>
          <w:highlight w:val="yellow"/>
        </w:rPr>
        <w:t>vom Pächter</w:t>
      </w:r>
      <w:r w:rsidRPr="001C2A78">
        <w:rPr>
          <w:rFonts w:cs="Segoe UI"/>
          <w:highlight w:val="yellow"/>
        </w:rPr>
        <w:t xml:space="preserve"> an d</w:t>
      </w:r>
      <w:r w:rsidR="00125664" w:rsidRPr="001C2A78">
        <w:rPr>
          <w:rFonts w:cs="Segoe UI"/>
          <w:highlight w:val="yellow"/>
        </w:rPr>
        <w:t>en</w:t>
      </w:r>
      <w:r w:rsidRPr="001C2A78">
        <w:rPr>
          <w:rFonts w:cs="Segoe UI"/>
          <w:highlight w:val="yellow"/>
        </w:rPr>
        <w:t xml:space="preserve"> Verpächter übertragen wird.</w:t>
      </w:r>
      <w:r w:rsidR="00125664" w:rsidRPr="001C2A78">
        <w:rPr>
          <w:rStyle w:val="Funotenzeichen"/>
          <w:rFonts w:cs="Segoe UI"/>
          <w:highlight w:val="yellow"/>
        </w:rPr>
        <w:footnoteReference w:id="3"/>
      </w:r>
    </w:p>
    <w:p w14:paraId="5BC0FC78" w14:textId="013F1B37" w:rsidR="00316057" w:rsidRDefault="00316057" w:rsidP="00316057">
      <w:pPr>
        <w:pStyle w:val="BOMFlietext"/>
        <w:rPr>
          <w:rFonts w:cs="Segoe UI"/>
        </w:rPr>
      </w:pPr>
    </w:p>
    <w:p w14:paraId="15A26FD2" w14:textId="69B5DF29" w:rsidR="00316057" w:rsidRPr="00316057" w:rsidRDefault="001C2A78" w:rsidP="00316057">
      <w:pPr>
        <w:pStyle w:val="BOMFlietext"/>
        <w:rPr>
          <w:rFonts w:cs="Segoe UI"/>
        </w:rPr>
      </w:pPr>
      <w:r>
        <w:rPr>
          <w:rFonts w:cs="Segoe UI"/>
        </w:rPr>
        <w:t>Davon a</w:t>
      </w:r>
      <w:r w:rsidR="00316057" w:rsidRPr="00316057">
        <w:rPr>
          <w:rFonts w:cs="Segoe UI"/>
        </w:rPr>
        <w:t xml:space="preserve">usgehend kommen die </w:t>
      </w:r>
      <w:r w:rsidR="00125664">
        <w:rPr>
          <w:rFonts w:cs="Segoe UI"/>
        </w:rPr>
        <w:t>Vertragspartner</w:t>
      </w:r>
      <w:r w:rsidR="00316057" w:rsidRPr="00316057">
        <w:rPr>
          <w:rFonts w:cs="Segoe UI"/>
        </w:rPr>
        <w:t xml:space="preserve"> wie folgt überein:</w:t>
      </w:r>
    </w:p>
    <w:p w14:paraId="45E26B09" w14:textId="77777777" w:rsidR="00316057" w:rsidRPr="00316057" w:rsidRDefault="00316057" w:rsidP="00316057">
      <w:pPr>
        <w:pStyle w:val="BOMFlietext"/>
        <w:rPr>
          <w:rFonts w:cs="Segoe UI"/>
        </w:rPr>
      </w:pPr>
    </w:p>
    <w:p w14:paraId="651B0A2A" w14:textId="07236F84" w:rsidR="00316057" w:rsidRPr="00125664" w:rsidRDefault="00316057" w:rsidP="00125664">
      <w:pPr>
        <w:pStyle w:val="BOMFlietext"/>
        <w:numPr>
          <w:ilvl w:val="0"/>
          <w:numId w:val="8"/>
        </w:numPr>
        <w:jc w:val="center"/>
        <w:rPr>
          <w:rFonts w:cs="Segoe UI"/>
          <w:b/>
          <w:bCs/>
        </w:rPr>
      </w:pPr>
      <w:r w:rsidRPr="00125664">
        <w:rPr>
          <w:rFonts w:cs="Segoe UI"/>
          <w:b/>
          <w:bCs/>
        </w:rPr>
        <w:t>Pachtgegenstand, Pachtvereinbarung</w:t>
      </w:r>
    </w:p>
    <w:p w14:paraId="5961DACD" w14:textId="77777777" w:rsidR="00316057" w:rsidRPr="00316057" w:rsidRDefault="00316057" w:rsidP="00316057">
      <w:pPr>
        <w:pStyle w:val="BOMFlietext"/>
        <w:rPr>
          <w:rFonts w:cs="Segoe UI"/>
        </w:rPr>
      </w:pPr>
    </w:p>
    <w:p w14:paraId="1A13D9BE" w14:textId="662399C6" w:rsidR="00316057" w:rsidRPr="00316057" w:rsidRDefault="00316057" w:rsidP="00125664">
      <w:pPr>
        <w:pStyle w:val="BOMFlietext"/>
        <w:numPr>
          <w:ilvl w:val="1"/>
          <w:numId w:val="8"/>
        </w:numPr>
        <w:rPr>
          <w:rFonts w:cs="Segoe UI"/>
        </w:rPr>
      </w:pPr>
      <w:r w:rsidRPr="00316057">
        <w:rPr>
          <w:rFonts w:cs="Segoe UI"/>
        </w:rPr>
        <w:t>D</w:t>
      </w:r>
      <w:r w:rsidR="00125664">
        <w:rPr>
          <w:rFonts w:cs="Segoe UI"/>
        </w:rPr>
        <w:t>er</w:t>
      </w:r>
      <w:r w:rsidRPr="00316057">
        <w:rPr>
          <w:rFonts w:cs="Segoe UI"/>
        </w:rPr>
        <w:t xml:space="preserve"> Verpächter verpachtet und übergibt und </w:t>
      </w:r>
      <w:r w:rsidR="00125664">
        <w:rPr>
          <w:rFonts w:cs="Segoe UI"/>
        </w:rPr>
        <w:t>der Pächter</w:t>
      </w:r>
      <w:r w:rsidRPr="00316057">
        <w:rPr>
          <w:rFonts w:cs="Segoe UI"/>
        </w:rPr>
        <w:t xml:space="preserve"> pachtet und übernimmt d</w:t>
      </w:r>
      <w:r w:rsidR="00125664">
        <w:rPr>
          <w:rFonts w:cs="Segoe UI"/>
        </w:rPr>
        <w:t>ie</w:t>
      </w:r>
      <w:r w:rsidRPr="00316057">
        <w:rPr>
          <w:rFonts w:cs="Segoe UI"/>
        </w:rPr>
        <w:t xml:space="preserve"> im Eigentum de</w:t>
      </w:r>
      <w:r w:rsidR="00125664">
        <w:rPr>
          <w:rFonts w:cs="Segoe UI"/>
        </w:rPr>
        <w:t>s</w:t>
      </w:r>
      <w:r w:rsidRPr="00316057">
        <w:rPr>
          <w:rFonts w:cs="Segoe UI"/>
        </w:rPr>
        <w:t xml:space="preserve"> Verpächter</w:t>
      </w:r>
      <w:r w:rsidR="00125664">
        <w:rPr>
          <w:rFonts w:cs="Segoe UI"/>
        </w:rPr>
        <w:t>s</w:t>
      </w:r>
      <w:r w:rsidRPr="00316057">
        <w:rPr>
          <w:rFonts w:cs="Segoe UI"/>
        </w:rPr>
        <w:t xml:space="preserve"> stehende </w:t>
      </w:r>
      <w:r w:rsidR="00227201">
        <w:rPr>
          <w:rFonts w:cs="Segoe UI"/>
        </w:rPr>
        <w:t xml:space="preserve">in Vertragspunkt 1.1. genannte </w:t>
      </w:r>
      <w:r w:rsidR="00125664">
        <w:rPr>
          <w:rFonts w:cs="Segoe UI"/>
        </w:rPr>
        <w:t>WKA</w:t>
      </w:r>
      <w:r w:rsidRPr="00316057">
        <w:rPr>
          <w:rFonts w:cs="Segoe UI"/>
        </w:rPr>
        <w:t xml:space="preserve"> </w:t>
      </w:r>
      <w:r w:rsidR="00125664">
        <w:rPr>
          <w:rFonts w:cs="Segoe UI"/>
        </w:rPr>
        <w:t>[</w:t>
      </w:r>
      <w:r w:rsidR="00125664" w:rsidRPr="00125664">
        <w:rPr>
          <w:rFonts w:cs="Segoe UI"/>
          <w:highlight w:val="yellow"/>
        </w:rPr>
        <w:t>Type</w:t>
      </w:r>
      <w:r w:rsidR="00125664">
        <w:rPr>
          <w:rFonts w:cs="Segoe UI"/>
        </w:rPr>
        <w:t>]</w:t>
      </w:r>
      <w:r w:rsidRPr="00316057">
        <w:rPr>
          <w:rFonts w:cs="Segoe UI"/>
        </w:rPr>
        <w:t xml:space="preserve"> mit </w:t>
      </w:r>
      <w:r w:rsidR="00125664">
        <w:rPr>
          <w:rFonts w:cs="Segoe UI"/>
        </w:rPr>
        <w:t>[</w:t>
      </w:r>
      <w:r w:rsidR="00125664" w:rsidRPr="00125664">
        <w:rPr>
          <w:rFonts w:cs="Segoe UI"/>
          <w:highlight w:val="yellow"/>
        </w:rPr>
        <w:t>Leistung</w:t>
      </w:r>
      <w:r w:rsidR="00125664">
        <w:rPr>
          <w:rFonts w:cs="Segoe UI"/>
        </w:rPr>
        <w:t>]</w:t>
      </w:r>
      <w:r w:rsidR="002B5BEC">
        <w:rPr>
          <w:rFonts w:cs="Segoe UI"/>
        </w:rPr>
        <w:t xml:space="preserve"> einschließlich der dazugehörigen Stromleitungen </w:t>
      </w:r>
      <w:r w:rsidR="00D50556" w:rsidRPr="00D50556">
        <w:rPr>
          <w:rFonts w:cs="Segoe UI"/>
          <w:highlight w:val="yellow"/>
        </w:rPr>
        <w:t>[</w:t>
      </w:r>
      <w:r w:rsidR="00227201" w:rsidRPr="00D50556">
        <w:rPr>
          <w:rFonts w:cs="Segoe UI"/>
          <w:highlight w:val="yellow"/>
        </w:rPr>
        <w:t>und technischen Hilfsmittel</w:t>
      </w:r>
      <w:r w:rsidR="00D50556" w:rsidRPr="00D50556">
        <w:rPr>
          <w:rFonts w:cs="Segoe UI"/>
          <w:highlight w:val="yellow"/>
        </w:rPr>
        <w:t>]</w:t>
      </w:r>
      <w:r w:rsidR="00227201">
        <w:rPr>
          <w:rFonts w:cs="Segoe UI"/>
        </w:rPr>
        <w:t xml:space="preserve"> </w:t>
      </w:r>
      <w:r w:rsidR="009E190E">
        <w:rPr>
          <w:rFonts w:cs="Segoe UI"/>
        </w:rPr>
        <w:t>(„Pachtgegenstand“)</w:t>
      </w:r>
      <w:r w:rsidR="00E85D02">
        <w:rPr>
          <w:rFonts w:cs="Segoe UI"/>
        </w:rPr>
        <w:t xml:space="preserve">, wobei die Eigentumsgrenze zwischen </w:t>
      </w:r>
      <w:r w:rsidR="00227201">
        <w:rPr>
          <w:rFonts w:cs="Segoe UI"/>
        </w:rPr>
        <w:t xml:space="preserve">dem Pachtgegenstand </w:t>
      </w:r>
      <w:r w:rsidR="00E85D02">
        <w:rPr>
          <w:rFonts w:cs="Segoe UI"/>
        </w:rPr>
        <w:t xml:space="preserve">und </w:t>
      </w:r>
      <w:r w:rsidR="00227201">
        <w:rPr>
          <w:rFonts w:cs="Segoe UI"/>
        </w:rPr>
        <w:t>der bereits im Eigentum des Pächter stehenden</w:t>
      </w:r>
      <w:r w:rsidR="00D50556">
        <w:rPr>
          <w:rFonts w:cs="Segoe UI"/>
        </w:rPr>
        <w:t>,</w:t>
      </w:r>
      <w:r w:rsidR="00227201">
        <w:rPr>
          <w:rFonts w:cs="Segoe UI"/>
        </w:rPr>
        <w:t xml:space="preserve"> zur in Vertragspunkt 1.2. genannten Stromabnahmestelle gehörenden Stromleitung </w:t>
      </w:r>
      <w:r w:rsidR="00E85D02">
        <w:rPr>
          <w:rFonts w:cs="Segoe UI"/>
        </w:rPr>
        <w:t xml:space="preserve">wie folgt festgelegt ist: </w:t>
      </w:r>
      <w:r w:rsidR="00E85D02" w:rsidRPr="00E85D02">
        <w:rPr>
          <w:rFonts w:cs="Segoe UI"/>
          <w:highlight w:val="yellow"/>
        </w:rPr>
        <w:t>[</w:t>
      </w:r>
      <w:r w:rsidR="00E85D02" w:rsidRPr="00E85D02">
        <w:rPr>
          <w:rFonts w:cs="Segoe UI"/>
          <w:highlight w:val="yellow"/>
        </w:rPr>
        <w:tab/>
      </w:r>
      <w:r w:rsidR="00E85D02" w:rsidRPr="00E85D02">
        <w:rPr>
          <w:rFonts w:cs="Segoe UI"/>
          <w:highlight w:val="yellow"/>
        </w:rPr>
        <w:tab/>
        <w:t>]</w:t>
      </w:r>
      <w:r w:rsidRPr="00316057">
        <w:rPr>
          <w:rFonts w:cs="Segoe UI"/>
        </w:rPr>
        <w:t>.</w:t>
      </w:r>
      <w:r w:rsidR="00E85D02">
        <w:rPr>
          <w:rStyle w:val="Funotenzeichen"/>
          <w:rFonts w:cs="Segoe UI"/>
        </w:rPr>
        <w:footnoteReference w:id="4"/>
      </w:r>
      <w:r w:rsidRPr="00316057">
        <w:rPr>
          <w:rFonts w:cs="Segoe UI"/>
        </w:rPr>
        <w:t xml:space="preserve"> </w:t>
      </w:r>
    </w:p>
    <w:p w14:paraId="06951DC0" w14:textId="77777777" w:rsidR="00316057" w:rsidRPr="00316057" w:rsidRDefault="00316057" w:rsidP="00316057">
      <w:pPr>
        <w:pStyle w:val="BOMFlietext"/>
        <w:rPr>
          <w:rFonts w:cs="Segoe UI"/>
        </w:rPr>
      </w:pPr>
    </w:p>
    <w:p w14:paraId="57826275" w14:textId="77777777" w:rsidR="00CF4BE0" w:rsidRDefault="00316057" w:rsidP="00316057">
      <w:pPr>
        <w:pStyle w:val="BOMFlietext"/>
        <w:numPr>
          <w:ilvl w:val="1"/>
          <w:numId w:val="8"/>
        </w:numPr>
        <w:rPr>
          <w:rFonts w:cs="Segoe UI"/>
        </w:rPr>
      </w:pPr>
      <w:r w:rsidRPr="00316057">
        <w:rPr>
          <w:rFonts w:cs="Segoe UI"/>
        </w:rPr>
        <w:t xml:space="preserve">Zum Pachtgegenstand gehören insbesondere: </w:t>
      </w:r>
    </w:p>
    <w:p w14:paraId="07202B28" w14:textId="4E326E80" w:rsidR="00316057" w:rsidRPr="00CF4BE0" w:rsidRDefault="00316057" w:rsidP="00CF4BE0">
      <w:pPr>
        <w:pStyle w:val="BOMFlietext"/>
        <w:numPr>
          <w:ilvl w:val="0"/>
          <w:numId w:val="9"/>
        </w:numPr>
        <w:rPr>
          <w:rFonts w:cs="Segoe UI"/>
        </w:rPr>
      </w:pPr>
      <w:r w:rsidRPr="00CF4BE0">
        <w:rPr>
          <w:rFonts w:cs="Segoe UI"/>
        </w:rPr>
        <w:lastRenderedPageBreak/>
        <w:t xml:space="preserve">sämtliche </w:t>
      </w:r>
      <w:r w:rsidR="00CF4BE0">
        <w:rPr>
          <w:rFonts w:cs="Segoe UI"/>
        </w:rPr>
        <w:t>zur WKA</w:t>
      </w:r>
      <w:r w:rsidRPr="00CF4BE0">
        <w:rPr>
          <w:rFonts w:cs="Segoe UI"/>
        </w:rPr>
        <w:t xml:space="preserve"> gehör</w:t>
      </w:r>
      <w:r w:rsidR="00D50556">
        <w:rPr>
          <w:rFonts w:cs="Segoe UI"/>
        </w:rPr>
        <w:t>ende</w:t>
      </w:r>
      <w:r w:rsidRPr="00CF4BE0">
        <w:rPr>
          <w:rFonts w:cs="Segoe UI"/>
        </w:rPr>
        <w:t xml:space="preserve"> </w:t>
      </w:r>
      <w:r w:rsidR="00E85D02">
        <w:rPr>
          <w:rFonts w:cs="Segoe UI"/>
        </w:rPr>
        <w:t xml:space="preserve">elektrische </w:t>
      </w:r>
      <w:r w:rsidRPr="00CF4BE0">
        <w:rPr>
          <w:rFonts w:cs="Segoe UI"/>
        </w:rPr>
        <w:t>Anlagen</w:t>
      </w:r>
      <w:r w:rsidR="00E85D02">
        <w:rPr>
          <w:rFonts w:cs="Segoe UI"/>
        </w:rPr>
        <w:t xml:space="preserve"> wie Kabeln</w:t>
      </w:r>
      <w:r w:rsidR="00650A63">
        <w:rPr>
          <w:rFonts w:cs="Segoe UI"/>
        </w:rPr>
        <w:t xml:space="preserve">, </w:t>
      </w:r>
      <w:r w:rsidR="00650A63" w:rsidRPr="00650A63">
        <w:rPr>
          <w:rFonts w:cs="Segoe UI"/>
          <w:highlight w:val="yellow"/>
        </w:rPr>
        <w:t>[</w:t>
      </w:r>
      <w:r w:rsidR="00650A63" w:rsidRPr="00650A63">
        <w:rPr>
          <w:rFonts w:cs="Segoe UI"/>
          <w:highlight w:val="yellow"/>
        </w:rPr>
        <w:tab/>
        <w:t>]</w:t>
      </w:r>
      <w:r w:rsidR="00650A63">
        <w:rPr>
          <w:rStyle w:val="Funotenzeichen"/>
          <w:rFonts w:cs="Segoe UI"/>
          <w:highlight w:val="yellow"/>
        </w:rPr>
        <w:footnoteReference w:id="5"/>
      </w:r>
      <w:r w:rsidR="00650A63">
        <w:rPr>
          <w:rFonts w:cs="Segoe UI"/>
        </w:rPr>
        <w:t xml:space="preserve"> bis zur in Punkt 2.</w:t>
      </w:r>
      <w:r w:rsidR="00D50556">
        <w:rPr>
          <w:rFonts w:cs="Segoe UI"/>
        </w:rPr>
        <w:t>1.</w:t>
      </w:r>
      <w:r w:rsidR="00650A63">
        <w:rPr>
          <w:rFonts w:cs="Segoe UI"/>
        </w:rPr>
        <w:t xml:space="preserve"> festgelegten Eigentumsgrenze;</w:t>
      </w:r>
      <w:r w:rsidRPr="00CF4BE0">
        <w:rPr>
          <w:rFonts w:cs="Segoe UI"/>
        </w:rPr>
        <w:t xml:space="preserve"> </w:t>
      </w:r>
    </w:p>
    <w:p w14:paraId="78245F8A" w14:textId="14C2AC2E" w:rsidR="00316057" w:rsidRPr="00316057" w:rsidRDefault="00316057" w:rsidP="00CF4BE0">
      <w:pPr>
        <w:pStyle w:val="BOMFlietext"/>
        <w:numPr>
          <w:ilvl w:val="0"/>
          <w:numId w:val="9"/>
        </w:numPr>
        <w:rPr>
          <w:rFonts w:cs="Segoe UI"/>
        </w:rPr>
      </w:pPr>
      <w:r w:rsidRPr="00316057">
        <w:rPr>
          <w:rFonts w:cs="Segoe UI"/>
        </w:rPr>
        <w:t>alle beweglichen, körperlichen Sachen, die als zugehörig oder als Zubehör des Pachtgegenstandes dienen, selbst wenn diese beweglichen Sachen in diesem Vertrag nicht ausdrücklich verzeichnet sind;</w:t>
      </w:r>
    </w:p>
    <w:p w14:paraId="26723250" w14:textId="10033814" w:rsidR="00316057" w:rsidRPr="00316057" w:rsidRDefault="00316057" w:rsidP="00CF4BE0">
      <w:pPr>
        <w:pStyle w:val="BOMFlietext"/>
        <w:numPr>
          <w:ilvl w:val="0"/>
          <w:numId w:val="9"/>
        </w:numPr>
        <w:rPr>
          <w:rFonts w:cs="Segoe UI"/>
        </w:rPr>
      </w:pPr>
      <w:r w:rsidRPr="00316057">
        <w:rPr>
          <w:rFonts w:cs="Segoe UI"/>
        </w:rPr>
        <w:t>alle sonstigen öffentlich</w:t>
      </w:r>
      <w:r w:rsidR="00CF4BE0">
        <w:rPr>
          <w:rFonts w:cs="Segoe UI"/>
        </w:rPr>
        <w:t>-</w:t>
      </w:r>
      <w:r w:rsidRPr="00316057">
        <w:rPr>
          <w:rFonts w:cs="Segoe UI"/>
        </w:rPr>
        <w:t xml:space="preserve">rechtlichen Bewilligungen, </w:t>
      </w:r>
      <w:r w:rsidR="00CF4BE0">
        <w:rPr>
          <w:rFonts w:cs="Segoe UI"/>
        </w:rPr>
        <w:t xml:space="preserve">die </w:t>
      </w:r>
      <w:r w:rsidRPr="00316057">
        <w:rPr>
          <w:rFonts w:cs="Segoe UI"/>
        </w:rPr>
        <w:t>für den Betrieb erforderlichen sonstigen Vertragsverhältnisse, Rechte und Pflichten, insbesondere die dem pachtgegenständlichen Vertrag dienende</w:t>
      </w:r>
      <w:r w:rsidR="00D32BF3">
        <w:rPr>
          <w:rFonts w:cs="Segoe UI"/>
        </w:rPr>
        <w:t>n</w:t>
      </w:r>
      <w:r w:rsidRPr="00316057">
        <w:rPr>
          <w:rFonts w:cs="Segoe UI"/>
        </w:rPr>
        <w:t xml:space="preserve"> Dienstbarkeiten</w:t>
      </w:r>
      <w:r w:rsidR="00D32BF3">
        <w:rPr>
          <w:rFonts w:cs="Segoe UI"/>
        </w:rPr>
        <w:t>,</w:t>
      </w:r>
      <w:r w:rsidRPr="00316057">
        <w:rPr>
          <w:rFonts w:cs="Segoe UI"/>
        </w:rPr>
        <w:t xml:space="preserve"> wie Leitungsrechte sowie Geh- und Fahrtrechte, etc. soweit sie den pachtgegenständlichen Unternehmensteil betreffen und für die Fortführung des Pachtgegenstandes erforderlich und betriebsnotwendig sind, soweit </w:t>
      </w:r>
      <w:r w:rsidR="00650A63">
        <w:rPr>
          <w:rFonts w:cs="Segoe UI"/>
        </w:rPr>
        <w:t xml:space="preserve">der Pächter diese </w:t>
      </w:r>
      <w:r w:rsidRPr="00316057">
        <w:rPr>
          <w:rFonts w:cs="Segoe UI"/>
        </w:rPr>
        <w:t xml:space="preserve">nicht </w:t>
      </w:r>
      <w:r w:rsidR="00650A63">
        <w:rPr>
          <w:rFonts w:cs="Segoe UI"/>
        </w:rPr>
        <w:t>ohnehin innehat</w:t>
      </w:r>
      <w:r w:rsidRPr="00316057">
        <w:rPr>
          <w:rFonts w:cs="Segoe UI"/>
        </w:rPr>
        <w:t>.</w:t>
      </w:r>
    </w:p>
    <w:p w14:paraId="0600E03D" w14:textId="77777777" w:rsidR="00316057" w:rsidRPr="00316057" w:rsidRDefault="00316057" w:rsidP="00316057">
      <w:pPr>
        <w:pStyle w:val="BOMFlietext"/>
        <w:rPr>
          <w:rFonts w:cs="Segoe UI"/>
        </w:rPr>
      </w:pPr>
    </w:p>
    <w:p w14:paraId="6AA727F9" w14:textId="1264EA67" w:rsidR="00316057" w:rsidRPr="00316057" w:rsidRDefault="00316057" w:rsidP="00D32BF3">
      <w:pPr>
        <w:pStyle w:val="BOMFlietext"/>
        <w:numPr>
          <w:ilvl w:val="1"/>
          <w:numId w:val="8"/>
        </w:numPr>
        <w:rPr>
          <w:rFonts w:cs="Segoe UI"/>
        </w:rPr>
      </w:pPr>
      <w:r w:rsidRPr="00316057">
        <w:rPr>
          <w:rFonts w:cs="Segoe UI"/>
        </w:rPr>
        <w:t>Während der Laufzeit des Pachtvertrages dürfen bewegliche oder unbewegliche Ersatz-, Erweiterungs- bzw. Neuinvestitionen am Pachtgegenstand nur nach entsprechender Zustimmung durch d</w:t>
      </w:r>
      <w:r w:rsidR="00D32BF3">
        <w:rPr>
          <w:rFonts w:cs="Segoe UI"/>
        </w:rPr>
        <w:t>en</w:t>
      </w:r>
      <w:r w:rsidRPr="00316057">
        <w:rPr>
          <w:rFonts w:cs="Segoe UI"/>
        </w:rPr>
        <w:t xml:space="preserve"> Verpächter oder vo</w:t>
      </w:r>
      <w:r w:rsidR="00D32BF3">
        <w:rPr>
          <w:rFonts w:cs="Segoe UI"/>
        </w:rPr>
        <w:t>m</w:t>
      </w:r>
      <w:r w:rsidRPr="00316057">
        <w:rPr>
          <w:rFonts w:cs="Segoe UI"/>
        </w:rPr>
        <w:t xml:space="preserve"> Verpächter selbst durchgeführt werden. In Absprache mit </w:t>
      </w:r>
      <w:r w:rsidR="00D32BF3">
        <w:rPr>
          <w:rFonts w:cs="Segoe UI"/>
        </w:rPr>
        <w:t>dem Verpächter</w:t>
      </w:r>
      <w:r w:rsidRPr="00316057">
        <w:rPr>
          <w:rFonts w:cs="Segoe UI"/>
        </w:rPr>
        <w:t xml:space="preserve"> werden diese dann ebenfalls von diesem Pachtvertrag umfasst. </w:t>
      </w:r>
    </w:p>
    <w:p w14:paraId="31531FB5" w14:textId="77777777" w:rsidR="00316057" w:rsidRPr="00316057" w:rsidRDefault="00316057" w:rsidP="00316057">
      <w:pPr>
        <w:pStyle w:val="BOMFlietext"/>
        <w:rPr>
          <w:rFonts w:cs="Segoe UI"/>
        </w:rPr>
      </w:pPr>
    </w:p>
    <w:p w14:paraId="1ECB7BA7" w14:textId="75D812CD" w:rsidR="00316057" w:rsidRPr="00D32BF3" w:rsidRDefault="00316057" w:rsidP="00D32BF3">
      <w:pPr>
        <w:pStyle w:val="BOMFlietext"/>
        <w:numPr>
          <w:ilvl w:val="0"/>
          <w:numId w:val="8"/>
        </w:numPr>
        <w:jc w:val="center"/>
        <w:rPr>
          <w:rFonts w:cs="Segoe UI"/>
          <w:b/>
          <w:bCs/>
        </w:rPr>
      </w:pPr>
      <w:r w:rsidRPr="00D32BF3">
        <w:rPr>
          <w:rFonts w:cs="Segoe UI"/>
          <w:b/>
          <w:bCs/>
        </w:rPr>
        <w:t>Pachtzins</w:t>
      </w:r>
    </w:p>
    <w:p w14:paraId="7F538B75" w14:textId="77777777" w:rsidR="00316057" w:rsidRPr="00316057" w:rsidRDefault="00316057" w:rsidP="00316057">
      <w:pPr>
        <w:pStyle w:val="BOMFlietext"/>
        <w:rPr>
          <w:rFonts w:cs="Segoe UI"/>
        </w:rPr>
      </w:pPr>
    </w:p>
    <w:p w14:paraId="70529420" w14:textId="6DF92BA0" w:rsidR="00650A63" w:rsidRDefault="00316057" w:rsidP="001C2A78">
      <w:pPr>
        <w:pStyle w:val="BOMFlietext"/>
        <w:numPr>
          <w:ilvl w:val="1"/>
          <w:numId w:val="8"/>
        </w:numPr>
        <w:rPr>
          <w:rFonts w:cs="Segoe UI"/>
        </w:rPr>
      </w:pPr>
      <w:r w:rsidRPr="00316057">
        <w:rPr>
          <w:rFonts w:cs="Segoe UI"/>
        </w:rPr>
        <w:t xml:space="preserve">Der jährliche Pachtzins bemisst sich anhand der jährlich vom Pachtgegenstand erzeugten Strommenge, wobei </w:t>
      </w:r>
      <w:r w:rsidR="00650A63">
        <w:rPr>
          <w:rFonts w:cs="Segoe UI"/>
        </w:rPr>
        <w:t xml:space="preserve">der elektrischen Energie ein Preis in Höhe von </w:t>
      </w:r>
      <w:r w:rsidR="001C2A78">
        <w:rPr>
          <w:rFonts w:cs="Segoe UI"/>
        </w:rPr>
        <w:t xml:space="preserve">netto </w:t>
      </w:r>
      <w:r w:rsidR="00650A63" w:rsidRPr="00650A63">
        <w:rPr>
          <w:rFonts w:cs="Segoe UI"/>
          <w:highlight w:val="yellow"/>
        </w:rPr>
        <w:t>[</w:t>
      </w:r>
      <w:r w:rsidR="00650A63" w:rsidRPr="00650A63">
        <w:rPr>
          <w:rFonts w:cs="Segoe UI"/>
          <w:highlight w:val="yellow"/>
        </w:rPr>
        <w:tab/>
      </w:r>
      <w:r w:rsidR="00650A63" w:rsidRPr="00650A63">
        <w:rPr>
          <w:rFonts w:cs="Segoe UI"/>
          <w:highlight w:val="yellow"/>
        </w:rPr>
        <w:tab/>
        <w:t>]</w:t>
      </w:r>
      <w:r w:rsidR="00650A63">
        <w:rPr>
          <w:rFonts w:cs="Segoe UI"/>
        </w:rPr>
        <w:t xml:space="preserve"> Cent/</w:t>
      </w:r>
      <w:proofErr w:type="spellStart"/>
      <w:r w:rsidR="00650A63">
        <w:rPr>
          <w:rFonts w:cs="Segoe UI"/>
        </w:rPr>
        <w:t>kwH</w:t>
      </w:r>
      <w:proofErr w:type="spellEnd"/>
      <w:r w:rsidR="00650A63">
        <w:rPr>
          <w:rFonts w:cs="Segoe UI"/>
        </w:rPr>
        <w:t xml:space="preserve"> </w:t>
      </w:r>
      <w:r w:rsidR="001C2A78" w:rsidRPr="001C2A78">
        <w:rPr>
          <w:rFonts w:cs="Segoe UI"/>
        </w:rPr>
        <w:t xml:space="preserve">zuzüglich allfälliger Mehrwertsteuer und sonstiger gesetzlicher Abgaben </w:t>
      </w:r>
      <w:r w:rsidR="00650A63">
        <w:rPr>
          <w:rFonts w:cs="Segoe UI"/>
        </w:rPr>
        <w:t>zugrunde</w:t>
      </w:r>
      <w:r w:rsidR="001C2A78">
        <w:rPr>
          <w:rFonts w:cs="Segoe UI"/>
        </w:rPr>
        <w:t xml:space="preserve"> </w:t>
      </w:r>
      <w:r w:rsidR="00650A63">
        <w:rPr>
          <w:rFonts w:cs="Segoe UI"/>
        </w:rPr>
        <w:t xml:space="preserve">gelegt wird und </w:t>
      </w:r>
      <w:r w:rsidR="00073159" w:rsidRPr="00650A63">
        <w:rPr>
          <w:rFonts w:cs="Segoe UI"/>
        </w:rPr>
        <w:t>nicht</w:t>
      </w:r>
      <w:r w:rsidR="00073159">
        <w:rPr>
          <w:rFonts w:cs="Segoe UI"/>
        </w:rPr>
        <w:t xml:space="preserve"> </w:t>
      </w:r>
      <w:r w:rsidRPr="00316057">
        <w:rPr>
          <w:rFonts w:cs="Segoe UI"/>
        </w:rPr>
        <w:t xml:space="preserve">unterschieden wird, ob </w:t>
      </w:r>
      <w:r w:rsidR="00D32BF3">
        <w:rPr>
          <w:rFonts w:cs="Segoe UI"/>
        </w:rPr>
        <w:t>der Pächter</w:t>
      </w:r>
      <w:r w:rsidRPr="00316057">
        <w:rPr>
          <w:rFonts w:cs="Segoe UI"/>
        </w:rPr>
        <w:t xml:space="preserve"> den Strom selbst verbraucht oder diesen </w:t>
      </w:r>
      <w:r w:rsidR="00650A63" w:rsidRPr="00316057">
        <w:rPr>
          <w:rFonts w:cs="Segoe UI"/>
        </w:rPr>
        <w:t xml:space="preserve">in das öffentliche Netz einspeist </w:t>
      </w:r>
      <w:r w:rsidR="00650A63">
        <w:rPr>
          <w:rFonts w:cs="Segoe UI"/>
        </w:rPr>
        <w:t xml:space="preserve">und an </w:t>
      </w:r>
      <w:r w:rsidRPr="00316057">
        <w:rPr>
          <w:rFonts w:cs="Segoe UI"/>
        </w:rPr>
        <w:t>einen Dritten</w:t>
      </w:r>
      <w:r w:rsidR="00650A63">
        <w:rPr>
          <w:rFonts w:cs="Segoe UI"/>
        </w:rPr>
        <w:t xml:space="preserve"> verkauft</w:t>
      </w:r>
      <w:r w:rsidRPr="00316057">
        <w:rPr>
          <w:rFonts w:cs="Segoe UI"/>
        </w:rPr>
        <w:t>.</w:t>
      </w:r>
      <w:r w:rsidR="00650A63">
        <w:rPr>
          <w:rStyle w:val="Funotenzeichen"/>
          <w:rFonts w:cs="Segoe UI"/>
        </w:rPr>
        <w:footnoteReference w:id="6"/>
      </w:r>
    </w:p>
    <w:p w14:paraId="0B0B93C9" w14:textId="77777777" w:rsidR="001C2A78" w:rsidRDefault="001C2A78" w:rsidP="001C2A78">
      <w:pPr>
        <w:pStyle w:val="BOMFlietext"/>
        <w:ind w:left="720"/>
        <w:rPr>
          <w:rFonts w:cs="Segoe UI"/>
        </w:rPr>
      </w:pPr>
    </w:p>
    <w:p w14:paraId="02D0DB46" w14:textId="563146D5" w:rsidR="001C2A78" w:rsidRDefault="001C2A78" w:rsidP="001C2A78">
      <w:pPr>
        <w:pStyle w:val="BOMFlietext"/>
        <w:numPr>
          <w:ilvl w:val="1"/>
          <w:numId w:val="8"/>
        </w:numPr>
        <w:rPr>
          <w:rFonts w:cs="Segoe UI"/>
        </w:rPr>
      </w:pPr>
      <w:r w:rsidRPr="00316057">
        <w:rPr>
          <w:rFonts w:cs="Segoe UI"/>
        </w:rPr>
        <w:t xml:space="preserve">Vereinbart wird, dass die Höhe des Pachtzinses jährlich von den </w:t>
      </w:r>
      <w:r>
        <w:rPr>
          <w:rFonts w:cs="Segoe UI"/>
        </w:rPr>
        <w:t>Vertragspartnern</w:t>
      </w:r>
      <w:r w:rsidRPr="00316057">
        <w:rPr>
          <w:rFonts w:cs="Segoe UI"/>
        </w:rPr>
        <w:t xml:space="preserve"> überprüft wird und allenfalls einvernehmlich eine Anpassung an die tatsächlichen Marktverhältnisse vorgenommen wird.</w:t>
      </w:r>
      <w:r>
        <w:rPr>
          <w:rStyle w:val="Funotenzeichen"/>
          <w:rFonts w:cs="Segoe UI"/>
        </w:rPr>
        <w:footnoteReference w:id="7"/>
      </w:r>
    </w:p>
    <w:p w14:paraId="3B7737CA" w14:textId="77777777" w:rsidR="001C2A78" w:rsidRPr="00316057" w:rsidRDefault="001C2A78" w:rsidP="001C2A78">
      <w:pPr>
        <w:pStyle w:val="BOMFlietext"/>
        <w:ind w:left="720"/>
        <w:rPr>
          <w:rFonts w:cs="Segoe UI"/>
        </w:rPr>
      </w:pPr>
    </w:p>
    <w:p w14:paraId="2D9C57E8" w14:textId="23ACEB14" w:rsidR="00316057" w:rsidRPr="00316057" w:rsidRDefault="00073159" w:rsidP="001C2A78">
      <w:pPr>
        <w:pStyle w:val="BOMFlietext"/>
        <w:numPr>
          <w:ilvl w:val="1"/>
          <w:numId w:val="8"/>
        </w:numPr>
        <w:rPr>
          <w:rFonts w:cs="Segoe UI"/>
        </w:rPr>
      </w:pPr>
      <w:r>
        <w:rPr>
          <w:rFonts w:cs="Segoe UI"/>
        </w:rPr>
        <w:t>Vom Pächter</w:t>
      </w:r>
      <w:r w:rsidR="00316057" w:rsidRPr="00316057">
        <w:rPr>
          <w:rFonts w:cs="Segoe UI"/>
        </w:rPr>
        <w:t xml:space="preserve"> aus dem öffentlichen Netz bezogener Strom ist nicht Gegenstand dieses Vertrages und wird </w:t>
      </w:r>
      <w:r>
        <w:rPr>
          <w:rFonts w:cs="Segoe UI"/>
        </w:rPr>
        <w:t>vom Pächter</w:t>
      </w:r>
      <w:r w:rsidR="00316057" w:rsidRPr="00316057">
        <w:rPr>
          <w:rFonts w:cs="Segoe UI"/>
        </w:rPr>
        <w:t xml:space="preserve"> direkt an den Stromhändler (einschlie</w:t>
      </w:r>
      <w:r>
        <w:rPr>
          <w:rFonts w:cs="Segoe UI"/>
        </w:rPr>
        <w:t>ß</w:t>
      </w:r>
      <w:r w:rsidR="00316057" w:rsidRPr="00316057">
        <w:rPr>
          <w:rFonts w:cs="Segoe UI"/>
        </w:rPr>
        <w:t xml:space="preserve">lich Systemnutzungstarifen und Zuschlägen) entrichtet. </w:t>
      </w:r>
    </w:p>
    <w:p w14:paraId="52C59739" w14:textId="77777777" w:rsidR="00316057" w:rsidRPr="00316057" w:rsidRDefault="00316057" w:rsidP="00316057">
      <w:pPr>
        <w:pStyle w:val="BOMFlietext"/>
        <w:rPr>
          <w:rFonts w:cs="Segoe UI"/>
        </w:rPr>
      </w:pPr>
    </w:p>
    <w:p w14:paraId="5EE47B82" w14:textId="66649B17" w:rsidR="00316057" w:rsidRPr="001C2A78" w:rsidRDefault="00316057" w:rsidP="001C2A78">
      <w:pPr>
        <w:pStyle w:val="BOMFlietext"/>
        <w:numPr>
          <w:ilvl w:val="1"/>
          <w:numId w:val="8"/>
        </w:numPr>
        <w:rPr>
          <w:rFonts w:cs="Segoe UI"/>
        </w:rPr>
      </w:pPr>
      <w:r w:rsidRPr="001C2A78">
        <w:rPr>
          <w:rFonts w:cs="Segoe UI"/>
        </w:rPr>
        <w:t xml:space="preserve">Die </w:t>
      </w:r>
      <w:r w:rsidR="00073159" w:rsidRPr="001C2A78">
        <w:rPr>
          <w:rFonts w:cs="Segoe UI"/>
        </w:rPr>
        <w:t>Vertragspartner</w:t>
      </w:r>
      <w:r w:rsidRPr="001C2A78">
        <w:rPr>
          <w:rFonts w:cs="Segoe UI"/>
        </w:rPr>
        <w:t xml:space="preserve"> vereinbaren folgende Zahlungsmodalitäten: </w:t>
      </w:r>
      <w:r w:rsidR="00073159" w:rsidRPr="001C2A78">
        <w:rPr>
          <w:rFonts w:cs="Segoe UI"/>
        </w:rPr>
        <w:t>Der Pächter</w:t>
      </w:r>
      <w:r w:rsidRPr="001C2A78">
        <w:rPr>
          <w:rFonts w:cs="Segoe UI"/>
        </w:rPr>
        <w:t xml:space="preserve"> wird an </w:t>
      </w:r>
      <w:r w:rsidR="00073159" w:rsidRPr="001C2A78">
        <w:rPr>
          <w:rFonts w:cs="Segoe UI"/>
        </w:rPr>
        <w:t>den Verpächter</w:t>
      </w:r>
      <w:r w:rsidRPr="001C2A78">
        <w:rPr>
          <w:rFonts w:cs="Segoe UI"/>
        </w:rPr>
        <w:t xml:space="preserve"> auf den Pachtzins monatlich einen gleichbleibenden </w:t>
      </w:r>
      <w:proofErr w:type="spellStart"/>
      <w:r w:rsidRPr="001C2A78">
        <w:rPr>
          <w:rFonts w:cs="Segoe UI"/>
        </w:rPr>
        <w:t>Akontobetrag</w:t>
      </w:r>
      <w:proofErr w:type="spellEnd"/>
      <w:r w:rsidRPr="001C2A78">
        <w:rPr>
          <w:rFonts w:cs="Segoe UI"/>
        </w:rPr>
        <w:t xml:space="preserve"> in Höhe von jeweils 1/12 des geschätzten Jahrespachtzinses entrichten; die Schätzung wird aufgrund von Erfahrungswerten erstellt. Der </w:t>
      </w:r>
      <w:proofErr w:type="spellStart"/>
      <w:r w:rsidRPr="001C2A78">
        <w:rPr>
          <w:rFonts w:cs="Segoe UI"/>
        </w:rPr>
        <w:t>Akontobetrag</w:t>
      </w:r>
      <w:proofErr w:type="spellEnd"/>
      <w:r w:rsidRPr="001C2A78">
        <w:rPr>
          <w:rFonts w:cs="Segoe UI"/>
        </w:rPr>
        <w:t xml:space="preserve"> ist jeweils im Vorhinein bis zum 5. eines jeden Kalendermonats zur Zahlung fällig. Am Ende des Jahres wird binnen 30 Tagen nach Vorliegen der endgültigen Vergütungs- und Bezugsrechnungen des vergangenen Jahres der tatsächliche Jahrespachtzins anhand der erzeugten Strommenge ermittelt und es erfolgt entweder eine Nachverrechnung des Pachtzinses durch d</w:t>
      </w:r>
      <w:r w:rsidR="00073159" w:rsidRPr="001C2A78">
        <w:rPr>
          <w:rFonts w:cs="Segoe UI"/>
        </w:rPr>
        <w:t>en</w:t>
      </w:r>
      <w:r w:rsidRPr="001C2A78">
        <w:rPr>
          <w:rFonts w:cs="Segoe UI"/>
        </w:rPr>
        <w:t xml:space="preserve"> Verpächter, die binnen </w:t>
      </w:r>
      <w:r w:rsidR="00D50556">
        <w:rPr>
          <w:rFonts w:cs="Segoe UI"/>
        </w:rPr>
        <w:t xml:space="preserve">14 </w:t>
      </w:r>
      <w:r w:rsidRPr="001C2A78">
        <w:rPr>
          <w:rFonts w:cs="Segoe UI"/>
        </w:rPr>
        <w:t xml:space="preserve">Tagen nach Rechnungslegung fällig wird oder allfällig zu viel bezahlter Pachtzins wird </w:t>
      </w:r>
      <w:r w:rsidR="00896A31" w:rsidRPr="001C2A78">
        <w:rPr>
          <w:rFonts w:cs="Segoe UI"/>
        </w:rPr>
        <w:t>dem Pächter</w:t>
      </w:r>
      <w:r w:rsidRPr="001C2A78">
        <w:rPr>
          <w:rFonts w:cs="Segoe UI"/>
        </w:rPr>
        <w:t xml:space="preserve"> gutgeschrieben und ist bei der nächsten fälligen Rechnung abzuziehen.</w:t>
      </w:r>
    </w:p>
    <w:p w14:paraId="7E630D21" w14:textId="77777777" w:rsidR="00316057" w:rsidRPr="00316057" w:rsidRDefault="00316057" w:rsidP="00316057">
      <w:pPr>
        <w:pStyle w:val="BOMFlietext"/>
        <w:rPr>
          <w:rFonts w:cs="Segoe UI"/>
        </w:rPr>
      </w:pPr>
    </w:p>
    <w:p w14:paraId="38FBA233" w14:textId="695C2107" w:rsidR="00316057" w:rsidRPr="00316057" w:rsidRDefault="00316057" w:rsidP="00896A31">
      <w:pPr>
        <w:pStyle w:val="BOMFlietext"/>
        <w:numPr>
          <w:ilvl w:val="1"/>
          <w:numId w:val="8"/>
        </w:numPr>
        <w:rPr>
          <w:rFonts w:cs="Segoe UI"/>
        </w:rPr>
      </w:pPr>
      <w:r w:rsidRPr="00896A31">
        <w:rPr>
          <w:rFonts w:cs="Segoe UI"/>
          <w:highlight w:val="yellow"/>
        </w:rPr>
        <w:lastRenderedPageBreak/>
        <w:t>Es wird festgehalten, dass der oben genannte Pachtzins auch die Betriebsführung de</w:t>
      </w:r>
      <w:r w:rsidR="001C2A78">
        <w:rPr>
          <w:rFonts w:cs="Segoe UI"/>
          <w:highlight w:val="yellow"/>
        </w:rPr>
        <w:t>r</w:t>
      </w:r>
      <w:r w:rsidRPr="00896A31">
        <w:rPr>
          <w:rFonts w:cs="Segoe UI"/>
          <w:highlight w:val="yellow"/>
        </w:rPr>
        <w:t xml:space="preserve"> vertragsgegenständlichen </w:t>
      </w:r>
      <w:r w:rsidR="001C2A78">
        <w:rPr>
          <w:rFonts w:cs="Segoe UI"/>
          <w:highlight w:val="yellow"/>
        </w:rPr>
        <w:t xml:space="preserve">WKA </w:t>
      </w:r>
      <w:r w:rsidRPr="00896A31">
        <w:rPr>
          <w:rFonts w:cs="Segoe UI"/>
          <w:highlight w:val="yellow"/>
        </w:rPr>
        <w:t xml:space="preserve">aufgrund </w:t>
      </w:r>
      <w:r w:rsidR="001C2A78">
        <w:rPr>
          <w:rFonts w:cs="Segoe UI"/>
          <w:highlight w:val="yellow"/>
        </w:rPr>
        <w:t xml:space="preserve">des </w:t>
      </w:r>
      <w:r w:rsidRPr="00896A31">
        <w:rPr>
          <w:rFonts w:cs="Segoe UI"/>
          <w:highlight w:val="yellow"/>
        </w:rPr>
        <w:t>mit heutigem Tag zwischen den Vertragspart</w:t>
      </w:r>
      <w:r w:rsidR="00A85A3A">
        <w:rPr>
          <w:rFonts w:cs="Segoe UI"/>
          <w:highlight w:val="yellow"/>
        </w:rPr>
        <w:t>nern</w:t>
      </w:r>
      <w:r w:rsidRPr="00896A31">
        <w:rPr>
          <w:rFonts w:cs="Segoe UI"/>
          <w:highlight w:val="yellow"/>
        </w:rPr>
        <w:t xml:space="preserve"> abgeschlossenen Betriebsführungsvertrages beinhaltet</w:t>
      </w:r>
      <w:r w:rsidRPr="00316057">
        <w:rPr>
          <w:rFonts w:cs="Segoe UI"/>
        </w:rPr>
        <w:t>.</w:t>
      </w:r>
      <w:r w:rsidR="00896A31">
        <w:rPr>
          <w:rStyle w:val="Funotenzeichen"/>
          <w:rFonts w:cs="Segoe UI"/>
        </w:rPr>
        <w:footnoteReference w:id="8"/>
      </w:r>
    </w:p>
    <w:p w14:paraId="49D24874" w14:textId="77777777" w:rsidR="0094532A" w:rsidRPr="00316057" w:rsidRDefault="0094532A" w:rsidP="00316057">
      <w:pPr>
        <w:pStyle w:val="BOMFlietext"/>
        <w:rPr>
          <w:rFonts w:cs="Segoe UI"/>
        </w:rPr>
      </w:pPr>
    </w:p>
    <w:p w14:paraId="58B9AD1D" w14:textId="0D96BEC2" w:rsidR="00316057" w:rsidRPr="00896A31" w:rsidRDefault="00316057" w:rsidP="00896A31">
      <w:pPr>
        <w:pStyle w:val="BOMFlietext"/>
        <w:numPr>
          <w:ilvl w:val="0"/>
          <w:numId w:val="8"/>
        </w:numPr>
        <w:jc w:val="center"/>
        <w:rPr>
          <w:rFonts w:cs="Segoe UI"/>
          <w:b/>
          <w:bCs/>
        </w:rPr>
      </w:pPr>
      <w:r w:rsidRPr="00896A31">
        <w:rPr>
          <w:rFonts w:cs="Segoe UI"/>
          <w:b/>
          <w:bCs/>
        </w:rPr>
        <w:t xml:space="preserve">Rechte und Pflichten </w:t>
      </w:r>
      <w:r w:rsidR="00A85A3A">
        <w:rPr>
          <w:rFonts w:cs="Segoe UI"/>
          <w:b/>
          <w:bCs/>
        </w:rPr>
        <w:t>des Pächters</w:t>
      </w:r>
    </w:p>
    <w:p w14:paraId="6633249F" w14:textId="77777777" w:rsidR="00316057" w:rsidRPr="00316057" w:rsidRDefault="00316057" w:rsidP="00316057">
      <w:pPr>
        <w:pStyle w:val="BOMFlietext"/>
        <w:rPr>
          <w:rFonts w:cs="Segoe UI"/>
        </w:rPr>
      </w:pPr>
    </w:p>
    <w:p w14:paraId="5310E7F7" w14:textId="149BC31B" w:rsidR="00316057" w:rsidRPr="00316057" w:rsidRDefault="00896A31" w:rsidP="00896A31">
      <w:pPr>
        <w:pStyle w:val="BOMFlietext"/>
        <w:numPr>
          <w:ilvl w:val="1"/>
          <w:numId w:val="8"/>
        </w:numPr>
        <w:rPr>
          <w:rFonts w:cs="Segoe UI"/>
        </w:rPr>
      </w:pPr>
      <w:r>
        <w:rPr>
          <w:rFonts w:cs="Segoe UI"/>
        </w:rPr>
        <w:t>Der Pächter</w:t>
      </w:r>
      <w:r w:rsidR="00316057" w:rsidRPr="00316057">
        <w:rPr>
          <w:rFonts w:cs="Segoe UI"/>
        </w:rPr>
        <w:t xml:space="preserve"> ist berechtigt, den unter Punkt II. beschriebenen Pachtgegenstand unter Schonung der Substanz im bisherigen Umfang zu nutzen und zu gebrauchen</w:t>
      </w:r>
      <w:r w:rsidR="006A0252">
        <w:rPr>
          <w:rFonts w:cs="Segoe UI"/>
        </w:rPr>
        <w:t xml:space="preserve"> und diese als </w:t>
      </w:r>
      <w:proofErr w:type="spellStart"/>
      <w:r w:rsidR="006A0252">
        <w:rPr>
          <w:rFonts w:cs="Segoe UI"/>
        </w:rPr>
        <w:t>Überschusseinspeiser</w:t>
      </w:r>
      <w:proofErr w:type="spellEnd"/>
      <w:r w:rsidR="006A0252">
        <w:rPr>
          <w:rFonts w:cs="Segoe UI"/>
        </w:rPr>
        <w:t xml:space="preserve"> zu betreiben und den erzeugten Strom entweder selbst zu verbrauchen oder diesen in das öffentliche Verteilernetz einzuspeisen und mit dem zuständigen Verteilernetzbetreiber dies diesbezüglichen vertraglichen Vereinbarungen abzuschließen. </w:t>
      </w:r>
    </w:p>
    <w:p w14:paraId="4A9FC067" w14:textId="77777777" w:rsidR="00316057" w:rsidRPr="00316057" w:rsidRDefault="00316057" w:rsidP="00316057">
      <w:pPr>
        <w:pStyle w:val="BOMFlietext"/>
        <w:rPr>
          <w:rFonts w:cs="Segoe UI"/>
        </w:rPr>
      </w:pPr>
    </w:p>
    <w:p w14:paraId="6DA508CE" w14:textId="0E827D8F" w:rsidR="00316057" w:rsidRPr="00316057" w:rsidRDefault="00316057" w:rsidP="00896A31">
      <w:pPr>
        <w:pStyle w:val="BOMFlietext"/>
        <w:numPr>
          <w:ilvl w:val="1"/>
          <w:numId w:val="8"/>
        </w:numPr>
        <w:rPr>
          <w:rFonts w:cs="Segoe UI"/>
        </w:rPr>
      </w:pPr>
      <w:r w:rsidRPr="00316057">
        <w:rPr>
          <w:rFonts w:cs="Segoe UI"/>
        </w:rPr>
        <w:t xml:space="preserve">Festgehalten wird, dass </w:t>
      </w:r>
      <w:r w:rsidR="00896A31">
        <w:rPr>
          <w:rFonts w:cs="Segoe UI"/>
        </w:rPr>
        <w:t>der Pächter</w:t>
      </w:r>
      <w:r w:rsidRPr="00316057">
        <w:rPr>
          <w:rFonts w:cs="Segoe UI"/>
        </w:rPr>
        <w:t xml:space="preserve"> über die zur Erfüllung </w:t>
      </w:r>
      <w:r w:rsidR="00896A31">
        <w:rPr>
          <w:rFonts w:cs="Segoe UI"/>
        </w:rPr>
        <w:t>seiner</w:t>
      </w:r>
      <w:r w:rsidRPr="00316057">
        <w:rPr>
          <w:rFonts w:cs="Segoe UI"/>
        </w:rPr>
        <w:t xml:space="preserve"> Aufgaben erforderlichen Ressourcen verfügt, einschließlich der personellen, technischen, materiellen und finanziellen Mittel, die für den Betrieb, die Wartung oder den Ausbau </w:t>
      </w:r>
      <w:r w:rsidR="00896A31">
        <w:rPr>
          <w:rFonts w:cs="Segoe UI"/>
        </w:rPr>
        <w:t>der WKA</w:t>
      </w:r>
      <w:r w:rsidRPr="00316057">
        <w:rPr>
          <w:rFonts w:cs="Segoe UI"/>
        </w:rPr>
        <w:t xml:space="preserve"> erforderlich sind. </w:t>
      </w:r>
    </w:p>
    <w:p w14:paraId="6F4FBB6C" w14:textId="77777777" w:rsidR="00316057" w:rsidRPr="00316057" w:rsidRDefault="00316057" w:rsidP="00316057">
      <w:pPr>
        <w:pStyle w:val="BOMFlietext"/>
        <w:rPr>
          <w:rFonts w:cs="Segoe UI"/>
        </w:rPr>
      </w:pPr>
    </w:p>
    <w:p w14:paraId="60D61059" w14:textId="5B9530D8" w:rsidR="00316057" w:rsidRPr="00316057" w:rsidRDefault="00896A31" w:rsidP="00896A31">
      <w:pPr>
        <w:pStyle w:val="BOMFlietext"/>
        <w:numPr>
          <w:ilvl w:val="1"/>
          <w:numId w:val="8"/>
        </w:numPr>
        <w:rPr>
          <w:rFonts w:cs="Segoe UI"/>
        </w:rPr>
      </w:pPr>
      <w:r>
        <w:rPr>
          <w:rFonts w:cs="Segoe UI"/>
        </w:rPr>
        <w:t>Der Pächter</w:t>
      </w:r>
      <w:r w:rsidR="00316057" w:rsidRPr="00316057">
        <w:rPr>
          <w:rFonts w:cs="Segoe UI"/>
        </w:rPr>
        <w:t xml:space="preserve"> hat den Pachtgegenstand nach dem branchenüblichen Stand der Technik in Übereinstimmung mit den gesetzlichen und bescheidmäßigen Auflagen und Bedingungen in einem gebrauchsfähigen Zustand zu erhalten</w:t>
      </w:r>
      <w:r w:rsidR="00D3369D">
        <w:rPr>
          <w:rFonts w:cs="Segoe UI"/>
        </w:rPr>
        <w:t xml:space="preserve"> </w:t>
      </w:r>
      <w:r w:rsidR="00316057" w:rsidRPr="00316057">
        <w:rPr>
          <w:rFonts w:cs="Segoe UI"/>
        </w:rPr>
        <w:t>und zu betreiben.</w:t>
      </w:r>
    </w:p>
    <w:p w14:paraId="0F3E18C0" w14:textId="77777777" w:rsidR="00316057" w:rsidRPr="00316057" w:rsidRDefault="00316057" w:rsidP="00316057">
      <w:pPr>
        <w:pStyle w:val="BOMFlietext"/>
        <w:rPr>
          <w:rFonts w:cs="Segoe UI"/>
        </w:rPr>
      </w:pPr>
    </w:p>
    <w:p w14:paraId="7832F0DC" w14:textId="709968A1" w:rsidR="00D3369D" w:rsidRDefault="00896A31" w:rsidP="00316057">
      <w:pPr>
        <w:pStyle w:val="BOMFlietext"/>
        <w:numPr>
          <w:ilvl w:val="1"/>
          <w:numId w:val="8"/>
        </w:numPr>
        <w:rPr>
          <w:rFonts w:cs="Segoe UI"/>
        </w:rPr>
      </w:pPr>
      <w:r>
        <w:rPr>
          <w:rFonts w:cs="Segoe UI"/>
        </w:rPr>
        <w:t>Der Pächter</w:t>
      </w:r>
      <w:r w:rsidR="00316057" w:rsidRPr="00316057">
        <w:rPr>
          <w:rFonts w:cs="Segoe UI"/>
        </w:rPr>
        <w:t xml:space="preserve"> ist verpflichtet und berechtigt, </w:t>
      </w:r>
      <w:r w:rsidR="00904F35">
        <w:rPr>
          <w:rFonts w:cs="Segoe UI"/>
        </w:rPr>
        <w:t xml:space="preserve">nach Maßgabe dieses Pachtvertrages </w:t>
      </w:r>
      <w:r w:rsidR="00316057" w:rsidRPr="00316057">
        <w:rPr>
          <w:rFonts w:cs="Segoe UI"/>
        </w:rPr>
        <w:t xml:space="preserve">alle erforderlich werdenden Wartungs-, Instandhaltungs- und Instandsetzungsarbeiten am Pachtgegenstand mit der branchenüblichen Sorgfalt </w:t>
      </w:r>
      <w:r>
        <w:rPr>
          <w:rFonts w:cs="Segoe UI"/>
        </w:rPr>
        <w:t xml:space="preserve">durch dazu befähigte Fachleute </w:t>
      </w:r>
      <w:r w:rsidR="00316057" w:rsidRPr="00316057">
        <w:rPr>
          <w:rFonts w:cs="Segoe UI"/>
        </w:rPr>
        <w:t xml:space="preserve">vorzunehmen und die hierfür notwendigen behördlichen Bewilligungen einzuholen. </w:t>
      </w:r>
    </w:p>
    <w:p w14:paraId="59334067" w14:textId="77777777" w:rsidR="00D3369D" w:rsidRDefault="00D3369D" w:rsidP="00D3369D">
      <w:pPr>
        <w:pStyle w:val="BOMFlietext"/>
        <w:ind w:left="720"/>
        <w:rPr>
          <w:rFonts w:cs="Segoe UI"/>
        </w:rPr>
      </w:pPr>
    </w:p>
    <w:p w14:paraId="3B44B9E1" w14:textId="34E148DA" w:rsidR="00D3369D" w:rsidRDefault="00316057" w:rsidP="00316057">
      <w:pPr>
        <w:pStyle w:val="BOMFlietext"/>
        <w:numPr>
          <w:ilvl w:val="1"/>
          <w:numId w:val="8"/>
        </w:numPr>
        <w:rPr>
          <w:rFonts w:cs="Segoe UI"/>
        </w:rPr>
      </w:pPr>
      <w:r w:rsidRPr="00D3369D">
        <w:rPr>
          <w:rFonts w:cs="Segoe UI"/>
        </w:rPr>
        <w:t xml:space="preserve">Weiters ist </w:t>
      </w:r>
      <w:r w:rsidR="00D3369D">
        <w:rPr>
          <w:rFonts w:cs="Segoe UI"/>
        </w:rPr>
        <w:t>der Pächter</w:t>
      </w:r>
      <w:r w:rsidRPr="00D3369D">
        <w:rPr>
          <w:rFonts w:cs="Segoe UI"/>
        </w:rPr>
        <w:t xml:space="preserve"> berechtigt und verpflichtet, </w:t>
      </w:r>
      <w:r w:rsidR="00904F35">
        <w:rPr>
          <w:rFonts w:cs="Segoe UI"/>
        </w:rPr>
        <w:t xml:space="preserve">nach Maßgabe dieses Pachtvertrages </w:t>
      </w:r>
      <w:r w:rsidRPr="00D3369D">
        <w:rPr>
          <w:rFonts w:cs="Segoe UI"/>
        </w:rPr>
        <w:t xml:space="preserve">alle erforderlich werdenden Ersatz-, Erweiterungs- bzw. Neuinvestitionen am Pachtgegenstand mit der branchenüblichen Sorgfalt </w:t>
      </w:r>
      <w:r w:rsidR="00D3369D">
        <w:rPr>
          <w:rFonts w:cs="Segoe UI"/>
        </w:rPr>
        <w:t xml:space="preserve">durch dazu befähigte Fachleute </w:t>
      </w:r>
      <w:r w:rsidRPr="00D3369D">
        <w:rPr>
          <w:rFonts w:cs="Segoe UI"/>
        </w:rPr>
        <w:t>vorzunehmen und die hierfür notwendigen behördlichen Bewilligungen mit Zustimmung de</w:t>
      </w:r>
      <w:r w:rsidR="00D3369D">
        <w:rPr>
          <w:rFonts w:cs="Segoe UI"/>
        </w:rPr>
        <w:t>s</w:t>
      </w:r>
      <w:r w:rsidRPr="00D3369D">
        <w:rPr>
          <w:rFonts w:cs="Segoe UI"/>
        </w:rPr>
        <w:t xml:space="preserve"> Verpächter</w:t>
      </w:r>
      <w:r w:rsidR="00D3369D">
        <w:rPr>
          <w:rFonts w:cs="Segoe UI"/>
        </w:rPr>
        <w:t>s</w:t>
      </w:r>
      <w:r w:rsidRPr="00D3369D">
        <w:rPr>
          <w:rFonts w:cs="Segoe UI"/>
        </w:rPr>
        <w:t xml:space="preserve"> einzuholen. </w:t>
      </w:r>
    </w:p>
    <w:p w14:paraId="2EFBC603" w14:textId="77777777" w:rsidR="00D3369D" w:rsidRDefault="00D3369D" w:rsidP="00D3369D">
      <w:pPr>
        <w:pStyle w:val="BOMFlietext"/>
        <w:ind w:left="720"/>
        <w:rPr>
          <w:rFonts w:cs="Segoe UI"/>
        </w:rPr>
      </w:pPr>
    </w:p>
    <w:p w14:paraId="5C28DB14" w14:textId="266967E2" w:rsidR="00D3369D" w:rsidRDefault="00316057" w:rsidP="00316057">
      <w:pPr>
        <w:pStyle w:val="BOMFlietext"/>
        <w:numPr>
          <w:ilvl w:val="1"/>
          <w:numId w:val="8"/>
        </w:numPr>
        <w:rPr>
          <w:rFonts w:cs="Segoe UI"/>
        </w:rPr>
      </w:pPr>
      <w:r w:rsidRPr="00D3369D">
        <w:rPr>
          <w:rFonts w:cs="Segoe UI"/>
        </w:rPr>
        <w:t xml:space="preserve">Machen Dritte infolge der Nichtbeachtung oder für den Fall, dass </w:t>
      </w:r>
      <w:r w:rsidR="00D3369D">
        <w:rPr>
          <w:rFonts w:cs="Segoe UI"/>
        </w:rPr>
        <w:t>der Pächter</w:t>
      </w:r>
      <w:r w:rsidRPr="00D3369D">
        <w:rPr>
          <w:rFonts w:cs="Segoe UI"/>
        </w:rPr>
        <w:t xml:space="preserve"> gesetzlich notwendige und erforderliche Maßnahmen nicht eingeleitet und umgesetzt hat, Ansprüche gegen d</w:t>
      </w:r>
      <w:r w:rsidR="00D3369D">
        <w:rPr>
          <w:rFonts w:cs="Segoe UI"/>
        </w:rPr>
        <w:t>en</w:t>
      </w:r>
      <w:r w:rsidRPr="00D3369D">
        <w:rPr>
          <w:rFonts w:cs="Segoe UI"/>
        </w:rPr>
        <w:t xml:space="preserve"> Verpächter geltend oder wird gegen d</w:t>
      </w:r>
      <w:r w:rsidR="00D3369D">
        <w:rPr>
          <w:rFonts w:cs="Segoe UI"/>
        </w:rPr>
        <w:t>en</w:t>
      </w:r>
      <w:r w:rsidRPr="00D3369D">
        <w:rPr>
          <w:rFonts w:cs="Segoe UI"/>
        </w:rPr>
        <w:t xml:space="preserve"> Verpächter aus diesem Grund ein Verwaltungs- oder Gerichtsverfahren eingeleitet, hat d</w:t>
      </w:r>
      <w:r w:rsidR="00D3369D">
        <w:rPr>
          <w:rFonts w:cs="Segoe UI"/>
        </w:rPr>
        <w:t>er Pächter</w:t>
      </w:r>
      <w:r w:rsidRPr="00D3369D">
        <w:rPr>
          <w:rFonts w:cs="Segoe UI"/>
        </w:rPr>
        <w:t xml:space="preserve"> d</w:t>
      </w:r>
      <w:r w:rsidR="00D3369D">
        <w:rPr>
          <w:rFonts w:cs="Segoe UI"/>
        </w:rPr>
        <w:t>en</w:t>
      </w:r>
      <w:r w:rsidRPr="00D3369D">
        <w:rPr>
          <w:rFonts w:cs="Segoe UI"/>
        </w:rPr>
        <w:t xml:space="preserve"> Verpächter </w:t>
      </w:r>
      <w:r w:rsidR="00D3369D">
        <w:rPr>
          <w:rFonts w:cs="Segoe UI"/>
        </w:rPr>
        <w:t>vollumfänglich</w:t>
      </w:r>
      <w:r w:rsidRPr="00D3369D">
        <w:rPr>
          <w:rFonts w:cs="Segoe UI"/>
        </w:rPr>
        <w:t xml:space="preserve"> </w:t>
      </w:r>
      <w:proofErr w:type="spellStart"/>
      <w:r w:rsidRPr="00D3369D">
        <w:rPr>
          <w:rFonts w:cs="Segoe UI"/>
        </w:rPr>
        <w:t>schad</w:t>
      </w:r>
      <w:proofErr w:type="spellEnd"/>
      <w:r w:rsidRPr="00D3369D">
        <w:rPr>
          <w:rFonts w:cs="Segoe UI"/>
        </w:rPr>
        <w:t>- und klaglos zu halten.</w:t>
      </w:r>
    </w:p>
    <w:p w14:paraId="34C305DF" w14:textId="77777777" w:rsidR="00D3369D" w:rsidRDefault="00D3369D" w:rsidP="00D3369D">
      <w:pPr>
        <w:pStyle w:val="BOMFlietext"/>
        <w:ind w:left="720"/>
        <w:rPr>
          <w:rFonts w:cs="Segoe UI"/>
        </w:rPr>
      </w:pPr>
    </w:p>
    <w:p w14:paraId="0BE12002" w14:textId="17CB2C01" w:rsidR="00316057" w:rsidRPr="00D3369D" w:rsidRDefault="00316057" w:rsidP="00316057">
      <w:pPr>
        <w:pStyle w:val="BOMFlietext"/>
        <w:numPr>
          <w:ilvl w:val="1"/>
          <w:numId w:val="8"/>
        </w:numPr>
        <w:rPr>
          <w:rFonts w:cs="Segoe UI"/>
        </w:rPr>
      </w:pPr>
      <w:r w:rsidRPr="00D3369D">
        <w:rPr>
          <w:rFonts w:cs="Segoe UI"/>
        </w:rPr>
        <w:t>D</w:t>
      </w:r>
      <w:r w:rsidR="00D3369D">
        <w:rPr>
          <w:rFonts w:cs="Segoe UI"/>
        </w:rPr>
        <w:t>er Pächter</w:t>
      </w:r>
      <w:r w:rsidRPr="00D3369D">
        <w:rPr>
          <w:rFonts w:cs="Segoe UI"/>
        </w:rPr>
        <w:t xml:space="preserve"> verpflichtet sich weiters, die </w:t>
      </w:r>
      <w:r w:rsidR="00D50556">
        <w:rPr>
          <w:rFonts w:cs="Segoe UI"/>
        </w:rPr>
        <w:t>WKA</w:t>
      </w:r>
      <w:r w:rsidRPr="00D3369D">
        <w:rPr>
          <w:rFonts w:cs="Segoe UI"/>
        </w:rPr>
        <w:t xml:space="preserve"> im vertragsgegenständlichen Umfang, wie sie lieg</w:t>
      </w:r>
      <w:r w:rsidR="00D50556">
        <w:rPr>
          <w:rFonts w:cs="Segoe UI"/>
        </w:rPr>
        <w:t>t</w:t>
      </w:r>
      <w:r w:rsidRPr="00D3369D">
        <w:rPr>
          <w:rFonts w:cs="Segoe UI"/>
        </w:rPr>
        <w:t xml:space="preserve"> und steh</w:t>
      </w:r>
      <w:r w:rsidR="00D50556">
        <w:rPr>
          <w:rFonts w:cs="Segoe UI"/>
        </w:rPr>
        <w:t>t</w:t>
      </w:r>
      <w:r w:rsidRPr="00D3369D">
        <w:rPr>
          <w:rFonts w:cs="Segoe UI"/>
        </w:rPr>
        <w:t xml:space="preserve">, zu übernehmen und bei Beendigung dieses Vertrages, aus welchem Grund </w:t>
      </w:r>
      <w:r w:rsidR="00D3369D">
        <w:rPr>
          <w:rFonts w:cs="Segoe UI"/>
        </w:rPr>
        <w:t xml:space="preserve">auch </w:t>
      </w:r>
      <w:r w:rsidRPr="00D3369D">
        <w:rPr>
          <w:rFonts w:cs="Segoe UI"/>
        </w:rPr>
        <w:t>immer, de</w:t>
      </w:r>
      <w:r w:rsidR="00D3369D">
        <w:rPr>
          <w:rFonts w:cs="Segoe UI"/>
        </w:rPr>
        <w:t>m</w:t>
      </w:r>
      <w:r w:rsidRPr="00D3369D">
        <w:rPr>
          <w:rFonts w:cs="Segoe UI"/>
        </w:rPr>
        <w:t xml:space="preserve"> Verpächter in einem funktionsfähigen und einer natürlichen Abnutzung entsprechendem Zustand zurückzustellen.</w:t>
      </w:r>
    </w:p>
    <w:p w14:paraId="5695B70E" w14:textId="77777777" w:rsidR="00316057" w:rsidRPr="00316057" w:rsidRDefault="00316057" w:rsidP="00316057">
      <w:pPr>
        <w:pStyle w:val="BOMFlietext"/>
        <w:rPr>
          <w:rFonts w:cs="Segoe UI"/>
        </w:rPr>
      </w:pPr>
    </w:p>
    <w:p w14:paraId="489C751E" w14:textId="5DE72732" w:rsidR="00316057" w:rsidRPr="00316057" w:rsidRDefault="00D3369D" w:rsidP="00292805">
      <w:pPr>
        <w:pStyle w:val="BOMFlietext"/>
        <w:numPr>
          <w:ilvl w:val="1"/>
          <w:numId w:val="8"/>
        </w:numPr>
        <w:rPr>
          <w:rFonts w:cs="Segoe UI"/>
        </w:rPr>
      </w:pPr>
      <w:r>
        <w:rPr>
          <w:rFonts w:cs="Segoe UI"/>
        </w:rPr>
        <w:t>Der Pächter</w:t>
      </w:r>
      <w:r w:rsidR="00316057" w:rsidRPr="00316057">
        <w:rPr>
          <w:rFonts w:cs="Segoe UI"/>
        </w:rPr>
        <w:t xml:space="preserve"> ist nicht berechtigt, das Pachtobjekt </w:t>
      </w:r>
      <w:r w:rsidR="00292805">
        <w:rPr>
          <w:rFonts w:cs="Segoe UI"/>
        </w:rPr>
        <w:t>seiner</w:t>
      </w:r>
      <w:r w:rsidR="00316057" w:rsidRPr="00316057">
        <w:rPr>
          <w:rFonts w:cs="Segoe UI"/>
        </w:rPr>
        <w:t xml:space="preserve">seits zu verpachten (Unterpachtverbot). </w:t>
      </w:r>
      <w:r w:rsidR="00292805">
        <w:rPr>
          <w:rFonts w:cs="Segoe UI"/>
        </w:rPr>
        <w:t>Er</w:t>
      </w:r>
      <w:r w:rsidR="00316057" w:rsidRPr="00316057">
        <w:rPr>
          <w:rFonts w:cs="Segoe UI"/>
        </w:rPr>
        <w:t xml:space="preserve"> ist jedoch berechtigt, für Arbeiten an </w:t>
      </w:r>
      <w:r w:rsidR="00D50556">
        <w:rPr>
          <w:rFonts w:cs="Segoe UI"/>
        </w:rPr>
        <w:t>der WKA</w:t>
      </w:r>
      <w:r w:rsidR="00316057" w:rsidRPr="00316057">
        <w:rPr>
          <w:rFonts w:cs="Segoe UI"/>
        </w:rPr>
        <w:t>, die ih</w:t>
      </w:r>
      <w:r w:rsidR="00292805">
        <w:rPr>
          <w:rFonts w:cs="Segoe UI"/>
        </w:rPr>
        <w:t>m</w:t>
      </w:r>
      <w:r w:rsidR="00316057" w:rsidRPr="00316057">
        <w:rPr>
          <w:rFonts w:cs="Segoe UI"/>
        </w:rPr>
        <w:t xml:space="preserve"> aus diesem Pachtvertrag obliegen, sich der Dienste </w:t>
      </w:r>
      <w:r w:rsidR="00292805">
        <w:rPr>
          <w:rFonts w:cs="Segoe UI"/>
        </w:rPr>
        <w:t>dazu befähigter Fachleute</w:t>
      </w:r>
      <w:r w:rsidR="00316057" w:rsidRPr="00316057">
        <w:rPr>
          <w:rFonts w:cs="Segoe UI"/>
        </w:rPr>
        <w:t xml:space="preserve"> zu bedienen.</w:t>
      </w:r>
    </w:p>
    <w:p w14:paraId="3545E25B" w14:textId="77777777" w:rsidR="00316057" w:rsidRPr="00316057" w:rsidRDefault="00316057" w:rsidP="00316057">
      <w:pPr>
        <w:pStyle w:val="BOMFlietext"/>
        <w:rPr>
          <w:rFonts w:cs="Segoe UI"/>
        </w:rPr>
      </w:pPr>
    </w:p>
    <w:p w14:paraId="55098A75" w14:textId="0B455942" w:rsidR="00316057" w:rsidRPr="00316057" w:rsidRDefault="00292805" w:rsidP="00292805">
      <w:pPr>
        <w:pStyle w:val="BOMFlietext"/>
        <w:numPr>
          <w:ilvl w:val="1"/>
          <w:numId w:val="8"/>
        </w:numPr>
        <w:rPr>
          <w:rFonts w:cs="Segoe UI"/>
        </w:rPr>
      </w:pPr>
      <w:r>
        <w:rPr>
          <w:rFonts w:cs="Segoe UI"/>
        </w:rPr>
        <w:t>Eine Betriebspflicht trifft den Pächter nur, wenn diese</w:t>
      </w:r>
      <w:r w:rsidR="00316057" w:rsidRPr="00316057">
        <w:rPr>
          <w:rFonts w:cs="Segoe UI"/>
        </w:rPr>
        <w:t xml:space="preserve"> behördlich angeordnet ist. </w:t>
      </w:r>
    </w:p>
    <w:p w14:paraId="0156DC70" w14:textId="3C9EB6EB" w:rsidR="00316057" w:rsidRDefault="00316057" w:rsidP="00316057">
      <w:pPr>
        <w:pStyle w:val="BOMFlietext"/>
        <w:rPr>
          <w:rFonts w:cs="Segoe UI"/>
        </w:rPr>
      </w:pPr>
    </w:p>
    <w:p w14:paraId="2FDC2EFD" w14:textId="77777777" w:rsidR="00D50556" w:rsidRPr="00316057" w:rsidRDefault="00D50556" w:rsidP="00316057">
      <w:pPr>
        <w:pStyle w:val="BOMFlietext"/>
        <w:rPr>
          <w:rFonts w:cs="Segoe UI"/>
        </w:rPr>
      </w:pPr>
    </w:p>
    <w:p w14:paraId="67DB131F" w14:textId="0D8CA1AD" w:rsidR="00316057" w:rsidRPr="00292805" w:rsidRDefault="00316057" w:rsidP="00292805">
      <w:pPr>
        <w:pStyle w:val="BOMFlietext"/>
        <w:numPr>
          <w:ilvl w:val="0"/>
          <w:numId w:val="8"/>
        </w:numPr>
        <w:jc w:val="center"/>
        <w:rPr>
          <w:rFonts w:cs="Segoe UI"/>
          <w:b/>
          <w:bCs/>
        </w:rPr>
      </w:pPr>
      <w:r w:rsidRPr="00292805">
        <w:rPr>
          <w:rFonts w:cs="Segoe UI"/>
          <w:b/>
          <w:bCs/>
        </w:rPr>
        <w:lastRenderedPageBreak/>
        <w:t>Rechte und Pflichten de</w:t>
      </w:r>
      <w:r w:rsidR="00292805">
        <w:rPr>
          <w:rFonts w:cs="Segoe UI"/>
          <w:b/>
          <w:bCs/>
        </w:rPr>
        <w:t>s</w:t>
      </w:r>
      <w:r w:rsidRPr="00292805">
        <w:rPr>
          <w:rFonts w:cs="Segoe UI"/>
          <w:b/>
          <w:bCs/>
        </w:rPr>
        <w:t xml:space="preserve"> Verpächter</w:t>
      </w:r>
      <w:r w:rsidR="00292805">
        <w:rPr>
          <w:rFonts w:cs="Segoe UI"/>
          <w:b/>
          <w:bCs/>
        </w:rPr>
        <w:t>s</w:t>
      </w:r>
    </w:p>
    <w:p w14:paraId="5A796BCB" w14:textId="77777777" w:rsidR="00316057" w:rsidRPr="00316057" w:rsidRDefault="00316057" w:rsidP="00316057">
      <w:pPr>
        <w:pStyle w:val="BOMFlietext"/>
        <w:rPr>
          <w:rFonts w:cs="Segoe UI"/>
        </w:rPr>
      </w:pPr>
    </w:p>
    <w:p w14:paraId="7F293B49" w14:textId="3AD6E59F" w:rsidR="00316057" w:rsidRPr="00316057" w:rsidRDefault="00316057" w:rsidP="00292805">
      <w:pPr>
        <w:pStyle w:val="BOMFlietext"/>
        <w:numPr>
          <w:ilvl w:val="1"/>
          <w:numId w:val="8"/>
        </w:numPr>
        <w:rPr>
          <w:rFonts w:cs="Segoe UI"/>
        </w:rPr>
      </w:pPr>
      <w:r w:rsidRPr="00316057">
        <w:rPr>
          <w:rFonts w:cs="Segoe UI"/>
        </w:rPr>
        <w:t>D</w:t>
      </w:r>
      <w:r w:rsidR="00292805">
        <w:rPr>
          <w:rFonts w:cs="Segoe UI"/>
        </w:rPr>
        <w:t>er</w:t>
      </w:r>
      <w:r w:rsidRPr="00316057">
        <w:rPr>
          <w:rFonts w:cs="Segoe UI"/>
        </w:rPr>
        <w:t xml:space="preserve"> Verpächter hat sicherzustellen, dass der Pachtgegenstand zum Zeitpunkt der Vertragsunterfertigung über alle </w:t>
      </w:r>
      <w:r w:rsidR="00D50556">
        <w:rPr>
          <w:rFonts w:cs="Segoe UI"/>
        </w:rPr>
        <w:t xml:space="preserve">zum Betreib der WKA </w:t>
      </w:r>
      <w:r w:rsidRPr="00316057">
        <w:rPr>
          <w:rFonts w:cs="Segoe UI"/>
        </w:rPr>
        <w:t xml:space="preserve">notwendigen Genehmigungen und Bewilligungen verfügt, alle gebotenen Anzeigen getätigt und alle Nichtuntersagungen, die zum Betrieb der Erzeugungsanlagen behördlich erforderlich sind, erwirkt hat. Bewilligungen, Genehmigungen und Anzeigen, die durch die spezifische Verwendung des Pachtgegenstandes </w:t>
      </w:r>
      <w:r w:rsidR="00292805">
        <w:rPr>
          <w:rFonts w:cs="Segoe UI"/>
        </w:rPr>
        <w:t>nach Unterzeichnung</w:t>
      </w:r>
      <w:r w:rsidRPr="00316057">
        <w:rPr>
          <w:rFonts w:cs="Segoe UI"/>
        </w:rPr>
        <w:t xml:space="preserve"> notwendig werden, sind </w:t>
      </w:r>
      <w:r w:rsidR="00292805">
        <w:rPr>
          <w:rFonts w:cs="Segoe UI"/>
        </w:rPr>
        <w:t>vom Pächter selbstständig auf eigene Kosten</w:t>
      </w:r>
      <w:r w:rsidRPr="00316057">
        <w:rPr>
          <w:rFonts w:cs="Segoe UI"/>
        </w:rPr>
        <w:t xml:space="preserve"> einzuholen, wobei ein diesbezügliches Vorgehen vorweg mit de</w:t>
      </w:r>
      <w:r w:rsidR="00292805">
        <w:rPr>
          <w:rFonts w:cs="Segoe UI"/>
        </w:rPr>
        <w:t>m</w:t>
      </w:r>
      <w:r w:rsidRPr="00316057">
        <w:rPr>
          <w:rFonts w:cs="Segoe UI"/>
        </w:rPr>
        <w:t xml:space="preserve"> Verpächter abzustimmen ist.</w:t>
      </w:r>
    </w:p>
    <w:p w14:paraId="6BD458FA" w14:textId="77777777" w:rsidR="00316057" w:rsidRPr="00316057" w:rsidRDefault="00316057" w:rsidP="00316057">
      <w:pPr>
        <w:pStyle w:val="BOMFlietext"/>
        <w:rPr>
          <w:rFonts w:cs="Segoe UI"/>
        </w:rPr>
      </w:pPr>
    </w:p>
    <w:p w14:paraId="44AC637B" w14:textId="2040973F" w:rsidR="00811222" w:rsidRDefault="00316057" w:rsidP="00292805">
      <w:pPr>
        <w:pStyle w:val="BOMFlietext"/>
        <w:numPr>
          <w:ilvl w:val="1"/>
          <w:numId w:val="8"/>
        </w:numPr>
        <w:rPr>
          <w:rFonts w:cs="Segoe UI"/>
        </w:rPr>
      </w:pPr>
      <w:r w:rsidRPr="00316057">
        <w:rPr>
          <w:rFonts w:cs="Segoe UI"/>
        </w:rPr>
        <w:t>D</w:t>
      </w:r>
      <w:r w:rsidR="00292805">
        <w:rPr>
          <w:rFonts w:cs="Segoe UI"/>
        </w:rPr>
        <w:t>er</w:t>
      </w:r>
      <w:r w:rsidRPr="00316057">
        <w:rPr>
          <w:rFonts w:cs="Segoe UI"/>
        </w:rPr>
        <w:t xml:space="preserve"> Verpächter verpflichtet sich, alle in </w:t>
      </w:r>
      <w:r w:rsidR="00BC1FD1">
        <w:rPr>
          <w:rFonts w:cs="Segoe UI"/>
        </w:rPr>
        <w:t>seinem</w:t>
      </w:r>
      <w:r w:rsidRPr="00316057">
        <w:rPr>
          <w:rFonts w:cs="Segoe UI"/>
        </w:rPr>
        <w:t xml:space="preserve"> Geschäftsbetrieb begründeten Verbindlichkeiten zu erfüllen und </w:t>
      </w:r>
      <w:r w:rsidR="00BC1FD1">
        <w:rPr>
          <w:rFonts w:cs="Segoe UI"/>
        </w:rPr>
        <w:t>den Pächter</w:t>
      </w:r>
      <w:r w:rsidRPr="00316057">
        <w:rPr>
          <w:rFonts w:cs="Segoe UI"/>
        </w:rPr>
        <w:t xml:space="preserve"> für den Fall der Inanspruchnahme durch einen </w:t>
      </w:r>
      <w:r w:rsidR="00BC1FD1">
        <w:rPr>
          <w:rFonts w:cs="Segoe UI"/>
        </w:rPr>
        <w:t>seiner</w:t>
      </w:r>
      <w:r w:rsidRPr="00316057">
        <w:rPr>
          <w:rFonts w:cs="Segoe UI"/>
        </w:rPr>
        <w:t xml:space="preserve"> Gläubiger </w:t>
      </w:r>
      <w:proofErr w:type="spellStart"/>
      <w:r w:rsidRPr="00316057">
        <w:rPr>
          <w:rFonts w:cs="Segoe UI"/>
        </w:rPr>
        <w:t>schad</w:t>
      </w:r>
      <w:proofErr w:type="spellEnd"/>
      <w:r w:rsidRPr="00316057">
        <w:rPr>
          <w:rFonts w:cs="Segoe UI"/>
        </w:rPr>
        <w:t xml:space="preserve">- und klaglos zu halten. Umgekehrt sind </w:t>
      </w:r>
      <w:r w:rsidR="00BC1FD1">
        <w:rPr>
          <w:rFonts w:cs="Segoe UI"/>
        </w:rPr>
        <w:t>beim Pächter</w:t>
      </w:r>
      <w:r w:rsidRPr="00316057">
        <w:rPr>
          <w:rFonts w:cs="Segoe UI"/>
        </w:rPr>
        <w:t xml:space="preserve"> eingehende Forderungen aus der Zeit vor Pachtbeginn </w:t>
      </w:r>
      <w:r w:rsidR="00BC1FD1">
        <w:rPr>
          <w:rFonts w:cs="Segoe UI"/>
        </w:rPr>
        <w:t xml:space="preserve">dem Verpächter </w:t>
      </w:r>
      <w:r w:rsidRPr="00316057">
        <w:rPr>
          <w:rFonts w:cs="Segoe UI"/>
        </w:rPr>
        <w:t>gutzuschreiben.</w:t>
      </w:r>
    </w:p>
    <w:p w14:paraId="68F717C9" w14:textId="77777777" w:rsidR="00811222" w:rsidRDefault="00811222" w:rsidP="00811222">
      <w:pPr>
        <w:pStyle w:val="BOMFlietext"/>
        <w:rPr>
          <w:rFonts w:cs="Segoe UI"/>
        </w:rPr>
      </w:pPr>
    </w:p>
    <w:p w14:paraId="4C665998" w14:textId="67E1A07B" w:rsidR="00316057" w:rsidRPr="00316057" w:rsidRDefault="00811222" w:rsidP="00292805">
      <w:pPr>
        <w:pStyle w:val="BOMFlietext"/>
        <w:numPr>
          <w:ilvl w:val="1"/>
          <w:numId w:val="8"/>
        </w:numPr>
        <w:rPr>
          <w:rFonts w:cs="Segoe UI"/>
        </w:rPr>
      </w:pPr>
      <w:r>
        <w:rPr>
          <w:rFonts w:cs="Segoe UI"/>
        </w:rPr>
        <w:t xml:space="preserve">Der Verpächter verpflichtet sich dazu, den Pächter bei dessen Vertragsverhältnis mit dem zuständigen Verteilernetzbetreiber </w:t>
      </w:r>
      <w:r w:rsidR="00D50556">
        <w:rPr>
          <w:rFonts w:cs="Segoe UI"/>
        </w:rPr>
        <w:t xml:space="preserve">sowie allenfalls mit einem Stromhändler, der den von der WKA erzeugten Strom übernimmt </w:t>
      </w:r>
      <w:r>
        <w:rPr>
          <w:rFonts w:cs="Segoe UI"/>
        </w:rPr>
        <w:t xml:space="preserve">soweit zu unterstützen, als dies für eine ordnungsgemäße Einspeisung als </w:t>
      </w:r>
      <w:proofErr w:type="spellStart"/>
      <w:r>
        <w:rPr>
          <w:rFonts w:cs="Segoe UI"/>
        </w:rPr>
        <w:t>Überschußeinspeiser</w:t>
      </w:r>
      <w:proofErr w:type="spellEnd"/>
      <w:r>
        <w:rPr>
          <w:rFonts w:cs="Segoe UI"/>
        </w:rPr>
        <w:t xml:space="preserve"> erforderlich ist und gegebenenfalls die dazu erforderlichen Erklärungen abzugeben oder Informationen zur Verfügung zu stellen. </w:t>
      </w:r>
    </w:p>
    <w:p w14:paraId="63E0E69D" w14:textId="77777777" w:rsidR="00316057" w:rsidRPr="00316057" w:rsidRDefault="00316057" w:rsidP="00316057">
      <w:pPr>
        <w:pStyle w:val="BOMFlietext"/>
        <w:rPr>
          <w:rFonts w:cs="Segoe UI"/>
        </w:rPr>
      </w:pPr>
    </w:p>
    <w:p w14:paraId="45FC1144" w14:textId="13AA65E5" w:rsidR="00316057" w:rsidRPr="00203530" w:rsidRDefault="00811222" w:rsidP="00203530">
      <w:pPr>
        <w:pStyle w:val="BOMFlietext"/>
        <w:numPr>
          <w:ilvl w:val="0"/>
          <w:numId w:val="8"/>
        </w:numPr>
        <w:jc w:val="center"/>
        <w:rPr>
          <w:rFonts w:cs="Segoe UI"/>
          <w:b/>
          <w:bCs/>
        </w:rPr>
      </w:pPr>
      <w:r>
        <w:rPr>
          <w:rFonts w:cs="Segoe UI"/>
          <w:b/>
          <w:bCs/>
        </w:rPr>
        <w:t xml:space="preserve">Einschränkung und Aussetzung von Vertragspflichten </w:t>
      </w:r>
    </w:p>
    <w:p w14:paraId="1306ABA3" w14:textId="212022E0" w:rsidR="00203530" w:rsidRDefault="00203530" w:rsidP="00316057">
      <w:pPr>
        <w:pStyle w:val="BOMFlietext"/>
        <w:rPr>
          <w:rFonts w:cs="Segoe UI"/>
        </w:rPr>
      </w:pPr>
    </w:p>
    <w:p w14:paraId="1D7452AE" w14:textId="44CFF1CB" w:rsidR="00203530" w:rsidRDefault="00203530" w:rsidP="00203530">
      <w:pPr>
        <w:pStyle w:val="BOMFlietext"/>
        <w:numPr>
          <w:ilvl w:val="1"/>
          <w:numId w:val="8"/>
        </w:numPr>
        <w:rPr>
          <w:rFonts w:cs="Segoe UI"/>
        </w:rPr>
      </w:pPr>
      <w:r>
        <w:rPr>
          <w:rFonts w:cs="Segoe UI"/>
        </w:rPr>
        <w:t xml:space="preserve">Sollte die WKA in Fällen von höherer Gewalt oder sonstigen vom Verpächter nicht zu vertretenden Umständen nicht ordnungsgemäß betriebsfähig sein und dadurch </w:t>
      </w:r>
      <w:proofErr w:type="spellStart"/>
      <w:r>
        <w:rPr>
          <w:rFonts w:cs="Segoe UI"/>
        </w:rPr>
        <w:t>Stillstandszeiten</w:t>
      </w:r>
      <w:proofErr w:type="spellEnd"/>
      <w:r w:rsidR="00D50556">
        <w:rPr>
          <w:rFonts w:cs="Segoe UI"/>
        </w:rPr>
        <w:t xml:space="preserve"> </w:t>
      </w:r>
      <w:r>
        <w:rPr>
          <w:rFonts w:cs="Segoe UI"/>
        </w:rPr>
        <w:t xml:space="preserve">entstehen, so ruhen für den Zeitraum der </w:t>
      </w:r>
      <w:proofErr w:type="spellStart"/>
      <w:r w:rsidR="00D50556">
        <w:rPr>
          <w:rFonts w:cs="Segoe UI"/>
        </w:rPr>
        <w:t>Stillstandszeit</w:t>
      </w:r>
      <w:proofErr w:type="spellEnd"/>
      <w:r w:rsidR="00D50556">
        <w:rPr>
          <w:rFonts w:cs="Segoe UI"/>
        </w:rPr>
        <w:t xml:space="preserve"> </w:t>
      </w:r>
      <w:r>
        <w:rPr>
          <w:rFonts w:cs="Segoe UI"/>
        </w:rPr>
        <w:t>die wechselseitigen Rechte und Pflichten aufgrund dieses Pachtvertrages. Insbesondere ist der Pächter für diesen Zeitraum nicht verpflichtet einen Pachtzins zu leisten. Die Vertragspartner verpflichten sich dazu, die Funktions- und Betriebsfähigkeit des Pachtgegenstands in diesem Fall möglichst rasch wiederherzustellen.</w:t>
      </w:r>
    </w:p>
    <w:p w14:paraId="6CFBB657" w14:textId="7DC9B20D" w:rsidR="006A0252" w:rsidRDefault="006A0252" w:rsidP="00203530">
      <w:pPr>
        <w:pStyle w:val="BOMFlietext"/>
        <w:numPr>
          <w:ilvl w:val="1"/>
          <w:numId w:val="8"/>
        </w:numPr>
        <w:rPr>
          <w:rFonts w:cs="Segoe UI"/>
        </w:rPr>
      </w:pPr>
      <w:r>
        <w:rPr>
          <w:rFonts w:cs="Segoe UI"/>
        </w:rPr>
        <w:t xml:space="preserve">In Fällen von geplanten </w:t>
      </w:r>
      <w:proofErr w:type="spellStart"/>
      <w:r>
        <w:rPr>
          <w:rFonts w:cs="Segoe UI"/>
        </w:rPr>
        <w:t>Stillstandszeiten</w:t>
      </w:r>
      <w:proofErr w:type="spellEnd"/>
      <w:r>
        <w:rPr>
          <w:rFonts w:cs="Segoe UI"/>
        </w:rPr>
        <w:t xml:space="preserve"> aufgrund von geplanten Wartungs- oder Instandhaltungsarbeiten oder Revisionen der WKA gilt Folgendes:</w:t>
      </w:r>
    </w:p>
    <w:p w14:paraId="68E6B720" w14:textId="5D7EBB8D" w:rsidR="00203530" w:rsidRDefault="006A0252" w:rsidP="006A0252">
      <w:pPr>
        <w:pStyle w:val="BOMFlietext"/>
        <w:ind w:left="720"/>
        <w:rPr>
          <w:rFonts w:cs="Segoe UI"/>
        </w:rPr>
      </w:pPr>
      <w:r w:rsidRPr="006A0252">
        <w:rPr>
          <w:rFonts w:cs="Segoe UI"/>
          <w:highlight w:val="yellow"/>
        </w:rPr>
        <w:t>[</w:t>
      </w:r>
      <w:r w:rsidR="00203530" w:rsidRPr="006A0252">
        <w:rPr>
          <w:rFonts w:cs="Segoe UI"/>
          <w:highlight w:val="yellow"/>
        </w:rPr>
        <w:t xml:space="preserve"> </w:t>
      </w:r>
      <w:r w:rsidRPr="006A0252">
        <w:rPr>
          <w:rFonts w:cs="Segoe UI"/>
          <w:highlight w:val="yellow"/>
        </w:rPr>
        <w:tab/>
        <w:t>]</w:t>
      </w:r>
      <w:r>
        <w:rPr>
          <w:rStyle w:val="Funotenzeichen"/>
          <w:rFonts w:cs="Segoe UI"/>
          <w:highlight w:val="yellow"/>
        </w:rPr>
        <w:footnoteReference w:id="9"/>
      </w:r>
    </w:p>
    <w:p w14:paraId="6C15D883" w14:textId="77777777" w:rsidR="00203530" w:rsidRPr="00316057" w:rsidRDefault="00203530" w:rsidP="00316057">
      <w:pPr>
        <w:pStyle w:val="BOMFlietext"/>
        <w:rPr>
          <w:rFonts w:cs="Segoe UI"/>
        </w:rPr>
      </w:pPr>
    </w:p>
    <w:p w14:paraId="195E5691" w14:textId="05B4848E" w:rsidR="00316057" w:rsidRPr="00BC1FD1" w:rsidRDefault="00316057" w:rsidP="00BC1FD1">
      <w:pPr>
        <w:pStyle w:val="BOMFlietext"/>
        <w:numPr>
          <w:ilvl w:val="0"/>
          <w:numId w:val="8"/>
        </w:numPr>
        <w:jc w:val="center"/>
        <w:rPr>
          <w:rFonts w:cs="Segoe UI"/>
          <w:b/>
          <w:bCs/>
        </w:rPr>
      </w:pPr>
      <w:r w:rsidRPr="00BC1FD1">
        <w:rPr>
          <w:rFonts w:cs="Segoe UI"/>
          <w:b/>
          <w:bCs/>
        </w:rPr>
        <w:t>Gewährleistung und Haftung</w:t>
      </w:r>
    </w:p>
    <w:p w14:paraId="532BB30B" w14:textId="77777777" w:rsidR="00316057" w:rsidRPr="00BC1FD1" w:rsidRDefault="00316057" w:rsidP="00316057">
      <w:pPr>
        <w:pStyle w:val="BOMFlietext"/>
        <w:rPr>
          <w:rFonts w:cs="Segoe UI"/>
          <w:b/>
          <w:bCs/>
        </w:rPr>
      </w:pPr>
    </w:p>
    <w:p w14:paraId="4E8099F1" w14:textId="7C5D9748" w:rsidR="00316057" w:rsidRPr="00316057" w:rsidRDefault="00BC1FD1" w:rsidP="00BC1FD1">
      <w:pPr>
        <w:pStyle w:val="BOMFlietext"/>
        <w:numPr>
          <w:ilvl w:val="1"/>
          <w:numId w:val="8"/>
        </w:numPr>
        <w:rPr>
          <w:rFonts w:cs="Segoe UI"/>
        </w:rPr>
      </w:pPr>
      <w:r>
        <w:rPr>
          <w:rFonts w:cs="Segoe UI"/>
        </w:rPr>
        <w:t>Der Pächter</w:t>
      </w:r>
      <w:r w:rsidR="00316057" w:rsidRPr="00316057">
        <w:rPr>
          <w:rFonts w:cs="Segoe UI"/>
        </w:rPr>
        <w:t xml:space="preserve"> erklärt, den Zustand des Pachtgegenstandes zu kennen. </w:t>
      </w:r>
      <w:r>
        <w:rPr>
          <w:rFonts w:cs="Segoe UI"/>
        </w:rPr>
        <w:t>Er</w:t>
      </w:r>
      <w:r w:rsidR="00316057" w:rsidRPr="00316057">
        <w:rPr>
          <w:rFonts w:cs="Segoe UI"/>
        </w:rPr>
        <w:t xml:space="preserve"> haftet gegenüber de</w:t>
      </w:r>
      <w:r>
        <w:rPr>
          <w:rFonts w:cs="Segoe UI"/>
        </w:rPr>
        <w:t>m</w:t>
      </w:r>
      <w:r w:rsidR="00316057" w:rsidRPr="00316057">
        <w:rPr>
          <w:rFonts w:cs="Segoe UI"/>
        </w:rPr>
        <w:t xml:space="preserve"> Verpächter für die vollständige und fristgerechte Bezahlung des unter Punkt 3. geregelten Pachtentgelts. Gegenüber Dritten haftet </w:t>
      </w:r>
      <w:r>
        <w:rPr>
          <w:rFonts w:cs="Segoe UI"/>
        </w:rPr>
        <w:t>der Pächter</w:t>
      </w:r>
      <w:r w:rsidR="00316057" w:rsidRPr="00316057">
        <w:rPr>
          <w:rFonts w:cs="Segoe UI"/>
        </w:rPr>
        <w:t xml:space="preserve"> für die Erfüllung </w:t>
      </w:r>
      <w:r>
        <w:rPr>
          <w:rFonts w:cs="Segoe UI"/>
        </w:rPr>
        <w:t xml:space="preserve">seiner </w:t>
      </w:r>
      <w:r w:rsidR="00316057" w:rsidRPr="00316057">
        <w:rPr>
          <w:rFonts w:cs="Segoe UI"/>
        </w:rPr>
        <w:t>gesetzliche</w:t>
      </w:r>
      <w:r>
        <w:rPr>
          <w:rFonts w:cs="Segoe UI"/>
        </w:rPr>
        <w:t>n</w:t>
      </w:r>
      <w:r w:rsidR="00316057" w:rsidRPr="00316057">
        <w:rPr>
          <w:rFonts w:cs="Segoe UI"/>
        </w:rPr>
        <w:t xml:space="preserve"> oder vertragliche</w:t>
      </w:r>
      <w:r>
        <w:rPr>
          <w:rFonts w:cs="Segoe UI"/>
        </w:rPr>
        <w:t>n</w:t>
      </w:r>
      <w:r w:rsidR="00316057" w:rsidRPr="00316057">
        <w:rPr>
          <w:rFonts w:cs="Segoe UI"/>
        </w:rPr>
        <w:t xml:space="preserve"> Pflichten. </w:t>
      </w:r>
      <w:r>
        <w:rPr>
          <w:rFonts w:cs="Segoe UI"/>
        </w:rPr>
        <w:t xml:space="preserve">Der Verpächter verpflichtet sich, den Pächter bei der Abwehr von Ansprüchen, die vor Beginn des Pachtverhältnisses liegen, zu unterstützen und diesen notfalls </w:t>
      </w:r>
      <w:proofErr w:type="spellStart"/>
      <w:r>
        <w:rPr>
          <w:rFonts w:cs="Segoe UI"/>
        </w:rPr>
        <w:t>schad</w:t>
      </w:r>
      <w:proofErr w:type="spellEnd"/>
      <w:r>
        <w:rPr>
          <w:rFonts w:cs="Segoe UI"/>
        </w:rPr>
        <w:t xml:space="preserve">- und klaglos zu halten. </w:t>
      </w:r>
    </w:p>
    <w:p w14:paraId="369E9070" w14:textId="77777777" w:rsidR="00316057" w:rsidRPr="00316057" w:rsidRDefault="00316057" w:rsidP="00316057">
      <w:pPr>
        <w:pStyle w:val="BOMFlietext"/>
        <w:rPr>
          <w:rFonts w:cs="Segoe UI"/>
        </w:rPr>
      </w:pPr>
    </w:p>
    <w:p w14:paraId="7C17E303" w14:textId="0911FEB4" w:rsidR="00316057" w:rsidRPr="00316057" w:rsidRDefault="00316057" w:rsidP="00BC1FD1">
      <w:pPr>
        <w:pStyle w:val="BOMFlietext"/>
        <w:numPr>
          <w:ilvl w:val="1"/>
          <w:numId w:val="8"/>
        </w:numPr>
        <w:rPr>
          <w:rFonts w:cs="Segoe UI"/>
        </w:rPr>
      </w:pPr>
      <w:r w:rsidRPr="00316057">
        <w:rPr>
          <w:rFonts w:cs="Segoe UI"/>
        </w:rPr>
        <w:t>D</w:t>
      </w:r>
      <w:r w:rsidR="00C527D3">
        <w:rPr>
          <w:rFonts w:cs="Segoe UI"/>
        </w:rPr>
        <w:t>er</w:t>
      </w:r>
      <w:r w:rsidRPr="00316057">
        <w:rPr>
          <w:rFonts w:cs="Segoe UI"/>
        </w:rPr>
        <w:t xml:space="preserve"> Verpächter haftet dafür, dass </w:t>
      </w:r>
      <w:r w:rsidR="00D50556">
        <w:rPr>
          <w:rFonts w:cs="Segoe UI"/>
        </w:rPr>
        <w:t xml:space="preserve">der Pachtgegenstand und die von dieser erzeugte elektrische Energie </w:t>
      </w:r>
      <w:r w:rsidRPr="00316057">
        <w:rPr>
          <w:rFonts w:cs="Segoe UI"/>
        </w:rPr>
        <w:t xml:space="preserve">in die freie Nutzung </w:t>
      </w:r>
      <w:r w:rsidR="00C527D3">
        <w:rPr>
          <w:rFonts w:cs="Segoe UI"/>
        </w:rPr>
        <w:t>des Pächters</w:t>
      </w:r>
      <w:r w:rsidRPr="00316057">
        <w:rPr>
          <w:rFonts w:cs="Segoe UI"/>
        </w:rPr>
        <w:t xml:space="preserve"> übergehen. Jegliche darüber hinaus</w:t>
      </w:r>
      <w:r w:rsidR="00C527D3">
        <w:rPr>
          <w:rFonts w:cs="Segoe UI"/>
        </w:rPr>
        <w:t xml:space="preserve"> </w:t>
      </w:r>
      <w:r w:rsidRPr="00316057">
        <w:rPr>
          <w:rFonts w:cs="Segoe UI"/>
        </w:rPr>
        <w:t>gehende Gewährleistung und Haftung de</w:t>
      </w:r>
      <w:r w:rsidR="00C527D3">
        <w:rPr>
          <w:rFonts w:cs="Segoe UI"/>
        </w:rPr>
        <w:t>s</w:t>
      </w:r>
      <w:r w:rsidRPr="00316057">
        <w:rPr>
          <w:rFonts w:cs="Segoe UI"/>
        </w:rPr>
        <w:t xml:space="preserve"> Verpächter</w:t>
      </w:r>
      <w:r w:rsidR="00C527D3">
        <w:rPr>
          <w:rFonts w:cs="Segoe UI"/>
        </w:rPr>
        <w:t>s</w:t>
      </w:r>
      <w:r w:rsidRPr="00316057">
        <w:rPr>
          <w:rFonts w:cs="Segoe UI"/>
        </w:rPr>
        <w:t xml:space="preserve"> für Rechts- oder Sachmängel wird ausdrücklich ausgeschlossen. </w:t>
      </w:r>
    </w:p>
    <w:p w14:paraId="01DA74B0" w14:textId="77777777" w:rsidR="0094532A" w:rsidRPr="00C527D3" w:rsidRDefault="0094532A" w:rsidP="00C527D3">
      <w:pPr>
        <w:pStyle w:val="BOMFlietext"/>
        <w:jc w:val="center"/>
        <w:rPr>
          <w:rFonts w:cs="Segoe UI"/>
          <w:b/>
          <w:bCs/>
        </w:rPr>
      </w:pPr>
    </w:p>
    <w:p w14:paraId="06B17624" w14:textId="51BDEEA8" w:rsidR="00316057" w:rsidRPr="00C527D3" w:rsidRDefault="00316057" w:rsidP="00C527D3">
      <w:pPr>
        <w:pStyle w:val="BOMFlietext"/>
        <w:numPr>
          <w:ilvl w:val="0"/>
          <w:numId w:val="8"/>
        </w:numPr>
        <w:jc w:val="center"/>
        <w:rPr>
          <w:rFonts w:cs="Segoe UI"/>
          <w:b/>
          <w:bCs/>
        </w:rPr>
      </w:pPr>
      <w:r w:rsidRPr="00C527D3">
        <w:rPr>
          <w:rFonts w:cs="Segoe UI"/>
          <w:b/>
          <w:bCs/>
        </w:rPr>
        <w:lastRenderedPageBreak/>
        <w:t>Versicherungsverträge und Wartungsvertrag</w:t>
      </w:r>
    </w:p>
    <w:p w14:paraId="610DE46B" w14:textId="77777777" w:rsidR="00316057" w:rsidRPr="00316057" w:rsidRDefault="00316057" w:rsidP="00316057">
      <w:pPr>
        <w:pStyle w:val="BOMFlietext"/>
        <w:rPr>
          <w:rFonts w:cs="Segoe UI"/>
        </w:rPr>
      </w:pPr>
    </w:p>
    <w:p w14:paraId="64F82B61" w14:textId="6AAC1EF6" w:rsidR="00316057" w:rsidRDefault="00C527D3" w:rsidP="00316057">
      <w:pPr>
        <w:pStyle w:val="BOMFlietext"/>
        <w:rPr>
          <w:rFonts w:cs="Segoe UI"/>
        </w:rPr>
      </w:pPr>
      <w:r w:rsidRPr="00203530">
        <w:rPr>
          <w:rFonts w:cs="Segoe UI"/>
        </w:rPr>
        <w:t>Der Pächter verpflichtet sich, selbstständig Versicherungsverträge mit ausreichender Deckungssumme sowie einen Wartungsvertrag abzuschließen.</w:t>
      </w:r>
      <w:r w:rsidR="0094532A">
        <w:rPr>
          <w:rFonts w:cs="Segoe UI"/>
        </w:rPr>
        <w:t xml:space="preserve"> </w:t>
      </w:r>
    </w:p>
    <w:p w14:paraId="1FA50334" w14:textId="77777777" w:rsidR="00316057" w:rsidRPr="00316057" w:rsidRDefault="00316057" w:rsidP="00316057">
      <w:pPr>
        <w:pStyle w:val="BOMFlietext"/>
        <w:rPr>
          <w:rFonts w:cs="Segoe UI"/>
        </w:rPr>
      </w:pPr>
    </w:p>
    <w:p w14:paraId="67F826EF" w14:textId="656224D6" w:rsidR="00316057" w:rsidRPr="00F95844" w:rsidRDefault="00316057" w:rsidP="00F95844">
      <w:pPr>
        <w:pStyle w:val="BOMFlietext"/>
        <w:numPr>
          <w:ilvl w:val="0"/>
          <w:numId w:val="8"/>
        </w:numPr>
        <w:jc w:val="center"/>
        <w:rPr>
          <w:rFonts w:cs="Segoe UI"/>
          <w:b/>
          <w:bCs/>
        </w:rPr>
      </w:pPr>
      <w:r w:rsidRPr="00F95844">
        <w:rPr>
          <w:rFonts w:cs="Segoe UI"/>
          <w:b/>
          <w:bCs/>
        </w:rPr>
        <w:t>Vertragsdauer und Kündigung</w:t>
      </w:r>
    </w:p>
    <w:p w14:paraId="35FA9908" w14:textId="77777777" w:rsidR="00316057" w:rsidRPr="00316057" w:rsidRDefault="00316057" w:rsidP="00316057">
      <w:pPr>
        <w:pStyle w:val="BOMFlietext"/>
        <w:rPr>
          <w:rFonts w:cs="Segoe UI"/>
        </w:rPr>
      </w:pPr>
    </w:p>
    <w:p w14:paraId="5FF435B3" w14:textId="5691613E" w:rsidR="00143D3A" w:rsidRDefault="00143D3A" w:rsidP="00F95844">
      <w:pPr>
        <w:pStyle w:val="BOMFlietext"/>
        <w:numPr>
          <w:ilvl w:val="1"/>
          <w:numId w:val="8"/>
        </w:numPr>
        <w:rPr>
          <w:rFonts w:cs="Segoe UI"/>
        </w:rPr>
      </w:pPr>
      <w:r w:rsidRPr="00143D3A">
        <w:rPr>
          <w:rFonts w:cs="Segoe UI"/>
          <w:i/>
          <w:iCs/>
          <w:highlight w:val="yellow"/>
        </w:rPr>
        <w:t>Variante 1</w:t>
      </w:r>
      <w:r>
        <w:rPr>
          <w:rFonts w:cs="Segoe UI"/>
        </w:rPr>
        <w:t xml:space="preserve">: </w:t>
      </w:r>
      <w:r w:rsidRPr="00143D3A">
        <w:rPr>
          <w:rFonts w:cs="Segoe UI"/>
        </w:rPr>
        <w:t>Die Laufzeit dieses Vertrages und die damit einhergehenden Stromlieferungen beginnen am [</w:t>
      </w:r>
      <w:r w:rsidRPr="00143D3A">
        <w:rPr>
          <w:rFonts w:cs="Segoe UI"/>
          <w:highlight w:val="yellow"/>
        </w:rPr>
        <w:t>…</w:t>
      </w:r>
      <w:r w:rsidRPr="00143D3A">
        <w:rPr>
          <w:rFonts w:cs="Segoe UI"/>
        </w:rPr>
        <w:t>]. Der Vertrag läuft bis zum [</w:t>
      </w:r>
      <w:r w:rsidRPr="00143D3A">
        <w:rPr>
          <w:rFonts w:cs="Segoe UI"/>
          <w:highlight w:val="yellow"/>
        </w:rPr>
        <w:t>….</w:t>
      </w:r>
      <w:r w:rsidRPr="00143D3A">
        <w:rPr>
          <w:rFonts w:cs="Segoe UI"/>
        </w:rPr>
        <w:t>] und endet ohne dass es einer Kündigung bedarf.</w:t>
      </w:r>
    </w:p>
    <w:p w14:paraId="69CDAB8F" w14:textId="1599DE70" w:rsidR="00316057" w:rsidRPr="00316057" w:rsidRDefault="00143D3A" w:rsidP="00F95844">
      <w:pPr>
        <w:pStyle w:val="BOMFlietext"/>
        <w:numPr>
          <w:ilvl w:val="1"/>
          <w:numId w:val="8"/>
        </w:numPr>
        <w:rPr>
          <w:rFonts w:cs="Segoe UI"/>
        </w:rPr>
      </w:pPr>
      <w:r w:rsidRPr="00143D3A">
        <w:rPr>
          <w:rFonts w:cs="Segoe UI"/>
          <w:i/>
          <w:iCs/>
          <w:highlight w:val="yellow"/>
        </w:rPr>
        <w:t>Variante 2</w:t>
      </w:r>
      <w:r>
        <w:rPr>
          <w:rFonts w:cs="Segoe UI"/>
        </w:rPr>
        <w:t xml:space="preserve">: </w:t>
      </w:r>
      <w:r w:rsidR="00316057" w:rsidRPr="00316057">
        <w:rPr>
          <w:rFonts w:cs="Segoe UI"/>
        </w:rPr>
        <w:t>Das Pachtverhältnis beginnt am [</w:t>
      </w:r>
      <w:r w:rsidR="00316057" w:rsidRPr="00F95844">
        <w:rPr>
          <w:rFonts w:cs="Segoe UI"/>
          <w:highlight w:val="yellow"/>
        </w:rPr>
        <w:t>...</w:t>
      </w:r>
      <w:r w:rsidR="00316057" w:rsidRPr="00316057">
        <w:rPr>
          <w:rFonts w:cs="Segoe UI"/>
        </w:rPr>
        <w:t xml:space="preserve">] und kann von </w:t>
      </w:r>
      <w:r w:rsidR="00F95844">
        <w:rPr>
          <w:rFonts w:cs="Segoe UI"/>
        </w:rPr>
        <w:t>beiden Vertragspartnern</w:t>
      </w:r>
      <w:r w:rsidR="00316057" w:rsidRPr="00316057">
        <w:rPr>
          <w:rFonts w:cs="Segoe UI"/>
        </w:rPr>
        <w:t xml:space="preserve"> zum Ende des Kalenderjahres mit einer </w:t>
      </w:r>
      <w:r w:rsidR="00316057" w:rsidRPr="00F95844">
        <w:rPr>
          <w:rFonts w:cs="Segoe UI"/>
          <w:highlight w:val="yellow"/>
        </w:rPr>
        <w:t>sechsmonatigen</w:t>
      </w:r>
      <w:r w:rsidR="00316057" w:rsidRPr="00316057">
        <w:rPr>
          <w:rFonts w:cs="Segoe UI"/>
        </w:rPr>
        <w:t xml:space="preserve"> Kündigungsfrist beendet werden. Eine Kündigung hat schriftlich zu erfolgen, für die Einhaltung der Kündigungsfrist genügt die rechtzeitige Postaufgabe.</w:t>
      </w:r>
    </w:p>
    <w:p w14:paraId="123B7D1F" w14:textId="77777777" w:rsidR="00316057" w:rsidRPr="00316057" w:rsidRDefault="00316057" w:rsidP="00316057">
      <w:pPr>
        <w:pStyle w:val="BOMFlietext"/>
        <w:rPr>
          <w:rFonts w:cs="Segoe UI"/>
        </w:rPr>
      </w:pPr>
    </w:p>
    <w:p w14:paraId="2DE0E59B" w14:textId="0123EA25" w:rsidR="00F95844" w:rsidRDefault="00F95844" w:rsidP="00F95844">
      <w:pPr>
        <w:pStyle w:val="BOMFlietext"/>
        <w:numPr>
          <w:ilvl w:val="1"/>
          <w:numId w:val="8"/>
        </w:numPr>
        <w:rPr>
          <w:rFonts w:cs="Segoe UI"/>
        </w:rPr>
      </w:pPr>
      <w:r w:rsidRPr="00F95844">
        <w:rPr>
          <w:rFonts w:cs="Segoe UI"/>
          <w:highlight w:val="yellow"/>
        </w:rPr>
        <w:t>Beide Vertragspartner</w:t>
      </w:r>
      <w:r w:rsidR="00316057" w:rsidRPr="00F95844">
        <w:rPr>
          <w:rFonts w:cs="Segoe UI"/>
          <w:highlight w:val="yellow"/>
        </w:rPr>
        <w:t xml:space="preserve"> geben jedoch hiermit einen </w:t>
      </w:r>
      <w:r w:rsidRPr="00F95844">
        <w:rPr>
          <w:rFonts w:cs="Segoe UI"/>
          <w:highlight w:val="yellow"/>
        </w:rPr>
        <w:t>[…]</w:t>
      </w:r>
      <w:r w:rsidR="00811222">
        <w:rPr>
          <w:rFonts w:cs="Segoe UI"/>
          <w:highlight w:val="yellow"/>
        </w:rPr>
        <w:t xml:space="preserve"> </w:t>
      </w:r>
      <w:r w:rsidR="00316057" w:rsidRPr="00F95844">
        <w:rPr>
          <w:rFonts w:cs="Segoe UI"/>
          <w:highlight w:val="yellow"/>
        </w:rPr>
        <w:t xml:space="preserve">jährigen Kündigungsverzicht ab, sodass der gegenständliche Pachtvertrag erstmalig zum </w:t>
      </w:r>
      <w:r w:rsidRPr="00F95844">
        <w:rPr>
          <w:rFonts w:cs="Segoe UI"/>
          <w:highlight w:val="yellow"/>
        </w:rPr>
        <w:t>[…]</w:t>
      </w:r>
      <w:r w:rsidR="00316057" w:rsidRPr="00F95844">
        <w:rPr>
          <w:rFonts w:cs="Segoe UI"/>
          <w:highlight w:val="yellow"/>
        </w:rPr>
        <w:t xml:space="preserve"> gekündigt werden kann</w:t>
      </w:r>
      <w:r w:rsidR="00316057" w:rsidRPr="00F95844">
        <w:rPr>
          <w:rFonts w:cs="Segoe UI"/>
        </w:rPr>
        <w:t>.</w:t>
      </w:r>
      <w:r w:rsidR="00486511" w:rsidRPr="00486511">
        <w:rPr>
          <w:rStyle w:val="Funotenzeichen"/>
          <w:rFonts w:cs="Segoe UI"/>
        </w:rPr>
        <w:t xml:space="preserve"> </w:t>
      </w:r>
      <w:r w:rsidR="00486511" w:rsidRPr="00203530">
        <w:rPr>
          <w:rStyle w:val="Funotenzeichen"/>
          <w:rFonts w:cs="Segoe UI"/>
        </w:rPr>
        <w:footnoteReference w:id="10"/>
      </w:r>
    </w:p>
    <w:p w14:paraId="27D5368A" w14:textId="77777777" w:rsidR="00F95844" w:rsidRPr="00F95844" w:rsidRDefault="00F95844" w:rsidP="00F95844">
      <w:pPr>
        <w:rPr>
          <w:rFonts w:cs="Segoe UI"/>
        </w:rPr>
      </w:pPr>
    </w:p>
    <w:p w14:paraId="395CC8D8" w14:textId="6F57453D" w:rsidR="00F95844" w:rsidRPr="00F95844" w:rsidRDefault="00316057" w:rsidP="00F95844">
      <w:pPr>
        <w:pStyle w:val="BOMFlietext"/>
        <w:numPr>
          <w:ilvl w:val="1"/>
          <w:numId w:val="8"/>
        </w:numPr>
        <w:rPr>
          <w:rFonts w:cs="Segoe UI"/>
        </w:rPr>
      </w:pPr>
      <w:r w:rsidRPr="00F95844">
        <w:rPr>
          <w:rFonts w:cs="Segoe UI"/>
        </w:rPr>
        <w:t>Die Vertragspart</w:t>
      </w:r>
      <w:r w:rsidR="00F95844">
        <w:rPr>
          <w:rFonts w:cs="Segoe UI"/>
        </w:rPr>
        <w:t>ner</w:t>
      </w:r>
      <w:r w:rsidRPr="00F95844">
        <w:rPr>
          <w:rFonts w:cs="Segoe UI"/>
        </w:rPr>
        <w:t xml:space="preserve"> sind jedoch unabhängig davon zur vorzeitigen Auflösung des Pachtvertrages aus einem wichtigen Grund berechtigt. Ein solcher liegt jedenfalls vor,</w:t>
      </w:r>
    </w:p>
    <w:p w14:paraId="4EA93393" w14:textId="117114C9" w:rsidR="00316057" w:rsidRPr="00316057" w:rsidRDefault="00316057" w:rsidP="00F95844">
      <w:pPr>
        <w:pStyle w:val="BOMFlietext"/>
        <w:numPr>
          <w:ilvl w:val="0"/>
          <w:numId w:val="11"/>
        </w:numPr>
        <w:rPr>
          <w:rFonts w:cs="Segoe UI"/>
        </w:rPr>
      </w:pPr>
      <w:r w:rsidRPr="00316057">
        <w:rPr>
          <w:rFonts w:cs="Segoe UI"/>
        </w:rPr>
        <w:t xml:space="preserve">wenn </w:t>
      </w:r>
      <w:r w:rsidR="00F95844">
        <w:rPr>
          <w:rFonts w:cs="Segoe UI"/>
        </w:rPr>
        <w:t>der Pächter</w:t>
      </w:r>
      <w:r w:rsidRPr="00316057">
        <w:rPr>
          <w:rFonts w:cs="Segoe UI"/>
        </w:rPr>
        <w:t xml:space="preserve"> </w:t>
      </w:r>
      <w:r w:rsidR="00F95844">
        <w:rPr>
          <w:rFonts w:cs="Segoe UI"/>
        </w:rPr>
        <w:t>seine</w:t>
      </w:r>
      <w:r w:rsidRPr="00316057">
        <w:rPr>
          <w:rFonts w:cs="Segoe UI"/>
        </w:rPr>
        <w:t xml:space="preserve">r Zahlungsverpflichtung trotz zweifacher schriftlicher Mahnungen nach Fristsetzung von mindestens 30 Tagen nicht nachkommt, </w:t>
      </w:r>
    </w:p>
    <w:p w14:paraId="4C2C6F22" w14:textId="06D096B0" w:rsidR="00316057" w:rsidRDefault="00316057" w:rsidP="00F95844">
      <w:pPr>
        <w:pStyle w:val="BOMFlietext"/>
        <w:numPr>
          <w:ilvl w:val="0"/>
          <w:numId w:val="11"/>
        </w:numPr>
        <w:rPr>
          <w:rFonts w:cs="Segoe UI"/>
        </w:rPr>
      </w:pPr>
      <w:r w:rsidRPr="00316057">
        <w:rPr>
          <w:rFonts w:cs="Segoe UI"/>
        </w:rPr>
        <w:t xml:space="preserve">wenn </w:t>
      </w:r>
      <w:r w:rsidR="00F95844">
        <w:rPr>
          <w:rFonts w:cs="Segoe UI"/>
        </w:rPr>
        <w:t>der Pächter</w:t>
      </w:r>
      <w:r w:rsidRPr="00316057">
        <w:rPr>
          <w:rFonts w:cs="Segoe UI"/>
        </w:rPr>
        <w:t xml:space="preserve"> eine allenfalls bestehende Betriebspflicht verletzt,</w:t>
      </w:r>
    </w:p>
    <w:p w14:paraId="0B319936" w14:textId="26A94A26" w:rsidR="00CF05F7" w:rsidRPr="00316057" w:rsidRDefault="00CF05F7" w:rsidP="00F95844">
      <w:pPr>
        <w:pStyle w:val="BOMFlietext"/>
        <w:numPr>
          <w:ilvl w:val="0"/>
          <w:numId w:val="11"/>
        </w:numPr>
        <w:rPr>
          <w:rFonts w:cs="Segoe UI"/>
        </w:rPr>
      </w:pPr>
      <w:r>
        <w:rPr>
          <w:rFonts w:cs="Segoe UI"/>
        </w:rPr>
        <w:t xml:space="preserve">wenn der Pachtgegenstand ohne Verschulden des Verpächters untergeht oder unbrauchbar wird, </w:t>
      </w:r>
    </w:p>
    <w:p w14:paraId="5FB0584C" w14:textId="7817C6E5" w:rsidR="00316057" w:rsidRPr="00316057" w:rsidRDefault="00316057" w:rsidP="00F95844">
      <w:pPr>
        <w:pStyle w:val="BOMFlietext"/>
        <w:numPr>
          <w:ilvl w:val="0"/>
          <w:numId w:val="11"/>
        </w:numPr>
        <w:rPr>
          <w:rFonts w:cs="Segoe UI"/>
        </w:rPr>
      </w:pPr>
      <w:r w:rsidRPr="00316057">
        <w:rPr>
          <w:rFonts w:cs="Segoe UI"/>
        </w:rPr>
        <w:t xml:space="preserve">wenn </w:t>
      </w:r>
      <w:r w:rsidR="00203530">
        <w:rPr>
          <w:rFonts w:cs="Segoe UI"/>
        </w:rPr>
        <w:t xml:space="preserve">die für den Betrieb des Pachtgegenstands </w:t>
      </w:r>
      <w:r w:rsidRPr="00316057">
        <w:rPr>
          <w:rFonts w:cs="Segoe UI"/>
        </w:rPr>
        <w:t>erforderlichen behördlichen Genehmigungen und Konzessionen nicht erteilt</w:t>
      </w:r>
      <w:r w:rsidR="00F95844">
        <w:rPr>
          <w:rFonts w:cs="Segoe UI"/>
        </w:rPr>
        <w:t xml:space="preserve"> </w:t>
      </w:r>
      <w:r w:rsidRPr="00316057">
        <w:rPr>
          <w:rFonts w:cs="Segoe UI"/>
        </w:rPr>
        <w:t>oder entzogen werden,</w:t>
      </w:r>
    </w:p>
    <w:p w14:paraId="0B383980" w14:textId="3011C95C" w:rsidR="00316057" w:rsidRPr="00316057" w:rsidRDefault="00316057" w:rsidP="00F95844">
      <w:pPr>
        <w:pStyle w:val="BOMFlietext"/>
        <w:numPr>
          <w:ilvl w:val="0"/>
          <w:numId w:val="11"/>
        </w:numPr>
        <w:rPr>
          <w:rFonts w:cs="Segoe UI"/>
        </w:rPr>
      </w:pPr>
      <w:r w:rsidRPr="00316057">
        <w:rPr>
          <w:rFonts w:cs="Segoe UI"/>
        </w:rPr>
        <w:t xml:space="preserve">wenn </w:t>
      </w:r>
      <w:r w:rsidR="00811222">
        <w:rPr>
          <w:rFonts w:cs="Segoe UI"/>
        </w:rPr>
        <w:t xml:space="preserve">eine Vertragspartei </w:t>
      </w:r>
      <w:r w:rsidRPr="00316057">
        <w:rPr>
          <w:rFonts w:cs="Segoe UI"/>
        </w:rPr>
        <w:t>wesentliche Bestimmungen des Pachtvertrages verletzt und sich weiger</w:t>
      </w:r>
      <w:r w:rsidR="00716972">
        <w:rPr>
          <w:rFonts w:cs="Segoe UI"/>
        </w:rPr>
        <w:t>t</w:t>
      </w:r>
      <w:r w:rsidRPr="00316057">
        <w:rPr>
          <w:rFonts w:cs="Segoe UI"/>
        </w:rPr>
        <w:t>, den vertragswidrigen Zustand trotz Setzung einer angemessenen Nachfrist durch d</w:t>
      </w:r>
      <w:r w:rsidR="00716972">
        <w:rPr>
          <w:rFonts w:cs="Segoe UI"/>
        </w:rPr>
        <w:t>en</w:t>
      </w:r>
      <w:r w:rsidRPr="00316057">
        <w:rPr>
          <w:rFonts w:cs="Segoe UI"/>
        </w:rPr>
        <w:t xml:space="preserve"> </w:t>
      </w:r>
      <w:r w:rsidR="00811222">
        <w:rPr>
          <w:rFonts w:cs="Segoe UI"/>
        </w:rPr>
        <w:t xml:space="preserve">anderen Vertragspartner </w:t>
      </w:r>
      <w:r w:rsidRPr="00316057">
        <w:rPr>
          <w:rFonts w:cs="Segoe UI"/>
        </w:rPr>
        <w:t xml:space="preserve">zu beseitigen. </w:t>
      </w:r>
      <w:r w:rsidR="00716972">
        <w:rPr>
          <w:rFonts w:cs="Segoe UI"/>
        </w:rPr>
        <w:t xml:space="preserve">Im Zweifel sind als angemessene Nachfrist 14 Tage anzusehen. </w:t>
      </w:r>
    </w:p>
    <w:p w14:paraId="7C86A482" w14:textId="77777777" w:rsidR="00316057" w:rsidRPr="00316057" w:rsidRDefault="00316057" w:rsidP="00316057">
      <w:pPr>
        <w:pStyle w:val="BOMFlietext"/>
        <w:rPr>
          <w:rFonts w:cs="Segoe UI"/>
        </w:rPr>
      </w:pPr>
    </w:p>
    <w:p w14:paraId="4EDD38D1" w14:textId="4129DDEA" w:rsidR="00316057" w:rsidRPr="00716972" w:rsidRDefault="00316057" w:rsidP="00716972">
      <w:pPr>
        <w:pStyle w:val="BOMFlietext"/>
        <w:numPr>
          <w:ilvl w:val="0"/>
          <w:numId w:val="8"/>
        </w:numPr>
        <w:jc w:val="center"/>
        <w:rPr>
          <w:rFonts w:cs="Segoe UI"/>
          <w:b/>
          <w:bCs/>
        </w:rPr>
      </w:pPr>
      <w:r w:rsidRPr="00716972">
        <w:rPr>
          <w:rFonts w:cs="Segoe UI"/>
          <w:b/>
          <w:bCs/>
        </w:rPr>
        <w:t>Informationspflichten</w:t>
      </w:r>
    </w:p>
    <w:p w14:paraId="17D986B1" w14:textId="77777777" w:rsidR="00316057" w:rsidRPr="00316057" w:rsidRDefault="00316057" w:rsidP="00316057">
      <w:pPr>
        <w:pStyle w:val="BOMFlietext"/>
        <w:rPr>
          <w:rFonts w:cs="Segoe UI"/>
        </w:rPr>
      </w:pPr>
    </w:p>
    <w:p w14:paraId="078A2657" w14:textId="5B856A14" w:rsidR="00316057" w:rsidRPr="00316057" w:rsidRDefault="00716972" w:rsidP="00811222">
      <w:pPr>
        <w:pStyle w:val="BOMFlietext"/>
        <w:rPr>
          <w:rFonts w:cs="Segoe UI"/>
        </w:rPr>
      </w:pPr>
      <w:r>
        <w:rPr>
          <w:rFonts w:cs="Segoe UI"/>
        </w:rPr>
        <w:t>Die Vertragspartner</w:t>
      </w:r>
      <w:r w:rsidR="00316057" w:rsidRPr="00316057">
        <w:rPr>
          <w:rFonts w:cs="Segoe UI"/>
        </w:rPr>
        <w:t xml:space="preserve"> haben sich gegenseitig über besondere Geschäftsvorfälle, insbesondere Störungen unverzüglich zu informieren, soweit diese einem langfristig sicheren und zuverlässigen Betrieb des Pachtgegenstandes entgegenstehen.</w:t>
      </w:r>
      <w:r w:rsidR="00811222">
        <w:rPr>
          <w:rFonts w:cs="Segoe UI"/>
        </w:rPr>
        <w:t xml:space="preserve"> </w:t>
      </w:r>
      <w:r>
        <w:rPr>
          <w:rFonts w:cs="Segoe UI"/>
        </w:rPr>
        <w:t>Der Pächter</w:t>
      </w:r>
      <w:r w:rsidR="00316057" w:rsidRPr="00316057">
        <w:rPr>
          <w:rFonts w:cs="Segoe UI"/>
        </w:rPr>
        <w:t xml:space="preserve"> unterrichtet d</w:t>
      </w:r>
      <w:r>
        <w:rPr>
          <w:rFonts w:cs="Segoe UI"/>
        </w:rPr>
        <w:t>en</w:t>
      </w:r>
      <w:r w:rsidR="00316057" w:rsidRPr="00316057">
        <w:rPr>
          <w:rFonts w:cs="Segoe UI"/>
        </w:rPr>
        <w:t xml:space="preserve"> Verpächter unverzüglich von der Einleitung behördlicher oder gerichtlicher Maßnahmen gegen </w:t>
      </w:r>
      <w:r>
        <w:rPr>
          <w:rFonts w:cs="Segoe UI"/>
        </w:rPr>
        <w:t>sich oder das Pachtobjekt</w:t>
      </w:r>
      <w:r w:rsidR="00316057" w:rsidRPr="00316057">
        <w:rPr>
          <w:rFonts w:cs="Segoe UI"/>
        </w:rPr>
        <w:t>.</w:t>
      </w:r>
    </w:p>
    <w:p w14:paraId="094B12D0" w14:textId="77777777" w:rsidR="00316057" w:rsidRPr="00316057" w:rsidRDefault="00316057" w:rsidP="00316057">
      <w:pPr>
        <w:pStyle w:val="BOMFlietext"/>
        <w:rPr>
          <w:rFonts w:cs="Segoe UI"/>
        </w:rPr>
      </w:pPr>
    </w:p>
    <w:p w14:paraId="23D4D07D" w14:textId="582E980B" w:rsidR="00316057" w:rsidRPr="00716972" w:rsidRDefault="00316057" w:rsidP="00716972">
      <w:pPr>
        <w:pStyle w:val="BOMFlietext"/>
        <w:numPr>
          <w:ilvl w:val="0"/>
          <w:numId w:val="8"/>
        </w:numPr>
        <w:jc w:val="center"/>
        <w:rPr>
          <w:rFonts w:cs="Segoe UI"/>
          <w:b/>
          <w:bCs/>
        </w:rPr>
      </w:pPr>
      <w:r w:rsidRPr="00716972">
        <w:rPr>
          <w:rFonts w:cs="Segoe UI"/>
          <w:b/>
          <w:bCs/>
        </w:rPr>
        <w:t>Gerichtsstand/anzuwendendes Recht</w:t>
      </w:r>
    </w:p>
    <w:p w14:paraId="364F04CE" w14:textId="77777777" w:rsidR="00316057" w:rsidRPr="00316057" w:rsidRDefault="00316057" w:rsidP="00316057">
      <w:pPr>
        <w:pStyle w:val="BOMFlietext"/>
        <w:rPr>
          <w:rFonts w:cs="Segoe UI"/>
        </w:rPr>
      </w:pPr>
    </w:p>
    <w:p w14:paraId="107831EC" w14:textId="0B13ABC8" w:rsidR="00316057" w:rsidRPr="00811222" w:rsidRDefault="00316057" w:rsidP="00811222">
      <w:pPr>
        <w:pStyle w:val="BOMFlietext"/>
        <w:rPr>
          <w:rFonts w:cs="Segoe UI"/>
        </w:rPr>
      </w:pPr>
      <w:r w:rsidRPr="00811222">
        <w:rPr>
          <w:rFonts w:cs="Segoe UI"/>
        </w:rPr>
        <w:t>Der Vertrag unterliegt österreichischem Recht</w:t>
      </w:r>
      <w:r w:rsidR="00716972" w:rsidRPr="00811222">
        <w:rPr>
          <w:rFonts w:cs="Segoe UI"/>
        </w:rPr>
        <w:t xml:space="preserve"> unter Ausschluss der Kollisionsnormen.</w:t>
      </w:r>
    </w:p>
    <w:p w14:paraId="5A7F4E0D" w14:textId="64685990" w:rsidR="00316057" w:rsidRPr="00316057" w:rsidRDefault="00811222" w:rsidP="00811222">
      <w:pPr>
        <w:pStyle w:val="BOMFlietext"/>
        <w:rPr>
          <w:rFonts w:cs="Segoe UI"/>
        </w:rPr>
      </w:pPr>
      <w:r>
        <w:rPr>
          <w:rFonts w:cs="Segoe UI"/>
        </w:rPr>
        <w:t>F</w:t>
      </w:r>
      <w:r w:rsidR="00316057" w:rsidRPr="00316057">
        <w:rPr>
          <w:rFonts w:cs="Segoe UI"/>
        </w:rPr>
        <w:t xml:space="preserve">ür </w:t>
      </w:r>
      <w:r w:rsidR="00203530">
        <w:rPr>
          <w:rFonts w:cs="Segoe UI"/>
        </w:rPr>
        <w:t xml:space="preserve">den </w:t>
      </w:r>
      <w:r w:rsidR="00316057" w:rsidRPr="00316057">
        <w:rPr>
          <w:rFonts w:cs="Segoe UI"/>
        </w:rPr>
        <w:t xml:space="preserve">Fall von Streitigkeiten wird das sachlich zuständige Gericht in </w:t>
      </w:r>
      <w:r w:rsidR="00716972">
        <w:rPr>
          <w:rFonts w:cs="Segoe UI"/>
        </w:rPr>
        <w:t>[</w:t>
      </w:r>
      <w:r w:rsidR="00716972" w:rsidRPr="00716972">
        <w:rPr>
          <w:rFonts w:cs="Segoe UI"/>
          <w:highlight w:val="yellow"/>
        </w:rPr>
        <w:t>…</w:t>
      </w:r>
      <w:r w:rsidR="00716972">
        <w:rPr>
          <w:rFonts w:cs="Segoe UI"/>
        </w:rPr>
        <w:t>]</w:t>
      </w:r>
      <w:r w:rsidR="00203530">
        <w:rPr>
          <w:rFonts w:cs="Segoe UI"/>
        </w:rPr>
        <w:t xml:space="preserve"> </w:t>
      </w:r>
      <w:r w:rsidR="00316057" w:rsidRPr="00316057">
        <w:rPr>
          <w:rFonts w:cs="Segoe UI"/>
        </w:rPr>
        <w:t>als Gerichtsstand vereinbart.</w:t>
      </w:r>
    </w:p>
    <w:p w14:paraId="608826A3" w14:textId="77777777" w:rsidR="00316057" w:rsidRPr="00316057" w:rsidRDefault="00316057" w:rsidP="00316057">
      <w:pPr>
        <w:pStyle w:val="BOMFlietext"/>
        <w:rPr>
          <w:rFonts w:cs="Segoe UI"/>
        </w:rPr>
      </w:pPr>
    </w:p>
    <w:p w14:paraId="28B5D028" w14:textId="193EA2E3" w:rsidR="00316057" w:rsidRPr="00716972" w:rsidRDefault="00316057" w:rsidP="00716972">
      <w:pPr>
        <w:pStyle w:val="BOMFlietext"/>
        <w:numPr>
          <w:ilvl w:val="0"/>
          <w:numId w:val="8"/>
        </w:numPr>
        <w:jc w:val="center"/>
        <w:rPr>
          <w:rFonts w:cs="Segoe UI"/>
          <w:b/>
          <w:bCs/>
        </w:rPr>
      </w:pPr>
      <w:r w:rsidRPr="00716972">
        <w:rPr>
          <w:rFonts w:cs="Segoe UI"/>
          <w:b/>
          <w:bCs/>
        </w:rPr>
        <w:t>Salvatorische Klausel</w:t>
      </w:r>
    </w:p>
    <w:p w14:paraId="61FF5A95" w14:textId="77777777" w:rsidR="00316057" w:rsidRPr="00316057" w:rsidRDefault="00316057" w:rsidP="00316057">
      <w:pPr>
        <w:pStyle w:val="BOMFlietext"/>
        <w:rPr>
          <w:rFonts w:cs="Segoe UI"/>
        </w:rPr>
      </w:pPr>
    </w:p>
    <w:p w14:paraId="1C42EDFB" w14:textId="2305CE10" w:rsidR="00316057" w:rsidRPr="00316057" w:rsidRDefault="00316057" w:rsidP="00316057">
      <w:pPr>
        <w:pStyle w:val="BOMFlietext"/>
        <w:rPr>
          <w:rFonts w:cs="Segoe UI"/>
        </w:rPr>
      </w:pPr>
      <w:r w:rsidRPr="00316057">
        <w:rPr>
          <w:rFonts w:cs="Segoe UI"/>
        </w:rPr>
        <w:t xml:space="preserve">Erweisen sich einzelne Bestimmungen dieses Vertrages als rechtsunwirksam oder der hier beurkundete </w:t>
      </w:r>
      <w:r w:rsidR="00716972">
        <w:rPr>
          <w:rFonts w:cs="Segoe UI"/>
        </w:rPr>
        <w:t>Partner</w:t>
      </w:r>
      <w:r w:rsidRPr="00316057">
        <w:rPr>
          <w:rFonts w:cs="Segoe UI"/>
        </w:rPr>
        <w:t xml:space="preserve">wille als lückenhaft, so sind die in diesem Vertrag niedergelegten Vereinbarungen durch spätere </w:t>
      </w:r>
      <w:r w:rsidR="00716972">
        <w:rPr>
          <w:rFonts w:cs="Segoe UI"/>
        </w:rPr>
        <w:t>Einigung der Vertragspartner</w:t>
      </w:r>
      <w:r w:rsidRPr="00316057">
        <w:rPr>
          <w:rFonts w:cs="Segoe UI"/>
        </w:rPr>
        <w:t xml:space="preserve"> so zu ergänzen, wie dies den Übungen des redlichen Verkehrs entspricht und wie der Vertrag von redlichen Unternehmern geschlossen worden wäre, wenn ihnen die Mangelhaftigkeit des Vertragswillens aufgefallen wäre.</w:t>
      </w:r>
    </w:p>
    <w:p w14:paraId="5226BB96" w14:textId="77777777" w:rsidR="00316057" w:rsidRPr="00316057" w:rsidRDefault="00316057" w:rsidP="00316057">
      <w:pPr>
        <w:pStyle w:val="BOMFlietext"/>
        <w:rPr>
          <w:rFonts w:cs="Segoe UI"/>
        </w:rPr>
      </w:pPr>
    </w:p>
    <w:p w14:paraId="546B93B4" w14:textId="79001B8C" w:rsidR="00316057" w:rsidRPr="00716972" w:rsidRDefault="00316057" w:rsidP="00716972">
      <w:pPr>
        <w:pStyle w:val="BOMFlietext"/>
        <w:numPr>
          <w:ilvl w:val="0"/>
          <w:numId w:val="8"/>
        </w:numPr>
        <w:jc w:val="center"/>
        <w:rPr>
          <w:rFonts w:cs="Segoe UI"/>
          <w:b/>
          <w:bCs/>
        </w:rPr>
      </w:pPr>
      <w:r w:rsidRPr="00716972">
        <w:rPr>
          <w:rFonts w:cs="Segoe UI"/>
          <w:b/>
          <w:bCs/>
        </w:rPr>
        <w:t>Schlussbestimmungen</w:t>
      </w:r>
    </w:p>
    <w:p w14:paraId="3E0E4086" w14:textId="77777777" w:rsidR="00316057" w:rsidRPr="00316057" w:rsidRDefault="00316057" w:rsidP="00316057">
      <w:pPr>
        <w:pStyle w:val="BOMFlietext"/>
        <w:rPr>
          <w:rFonts w:cs="Segoe UI"/>
        </w:rPr>
      </w:pPr>
    </w:p>
    <w:p w14:paraId="1D0640DD" w14:textId="77777777" w:rsidR="00316057" w:rsidRPr="00316057" w:rsidRDefault="00316057" w:rsidP="00316057">
      <w:pPr>
        <w:pStyle w:val="BOMFlietext"/>
        <w:rPr>
          <w:rFonts w:cs="Segoe UI"/>
        </w:rPr>
      </w:pPr>
    </w:p>
    <w:p w14:paraId="05BCF424" w14:textId="718669F9" w:rsidR="00811222" w:rsidRPr="00811222" w:rsidRDefault="00811222" w:rsidP="00811222">
      <w:pPr>
        <w:pStyle w:val="Listenabsatz"/>
        <w:numPr>
          <w:ilvl w:val="1"/>
          <w:numId w:val="8"/>
        </w:numPr>
        <w:rPr>
          <w:rFonts w:cs="Segoe UI"/>
          <w:color w:val="000000"/>
          <w:szCs w:val="21"/>
          <w:lang w:val="de-DE"/>
        </w:rPr>
      </w:pPr>
      <w:r w:rsidRPr="00811222">
        <w:rPr>
          <w:rFonts w:cs="Segoe UI"/>
          <w:color w:val="000000"/>
          <w:szCs w:val="21"/>
          <w:lang w:val="de-DE"/>
        </w:rPr>
        <w:t>Jeder Vertragspartner kann mit Zustimmung der anderen die Rechte und Pflichten aus diesem Vertrag auf einen Dritten übertragen. Die Zustimmung ist zu erteilen, falls der Dritte eine sichere Gewähr für die Erfüllung der vertraglichen Pflichten bietet und gegen seine Person keine Einwände bestehen.</w:t>
      </w:r>
    </w:p>
    <w:p w14:paraId="13F325C5" w14:textId="3906CCAC" w:rsidR="00316057" w:rsidRPr="00316057" w:rsidRDefault="00316057" w:rsidP="00716972">
      <w:pPr>
        <w:pStyle w:val="BOMFlietext"/>
        <w:numPr>
          <w:ilvl w:val="1"/>
          <w:numId w:val="8"/>
        </w:numPr>
        <w:rPr>
          <w:rFonts w:cs="Segoe UI"/>
        </w:rPr>
      </w:pPr>
      <w:r w:rsidRPr="00316057">
        <w:rPr>
          <w:rFonts w:cs="Segoe UI"/>
        </w:rPr>
        <w:t xml:space="preserve">Dieser Vertrag wird in </w:t>
      </w:r>
      <w:r w:rsidR="00716972">
        <w:rPr>
          <w:rFonts w:cs="Segoe UI"/>
        </w:rPr>
        <w:t>zwei</w:t>
      </w:r>
      <w:r w:rsidRPr="00316057">
        <w:rPr>
          <w:rFonts w:cs="Segoe UI"/>
        </w:rPr>
        <w:t xml:space="preserve"> Ausfertigungen errichtet, von denen jede</w:t>
      </w:r>
      <w:r w:rsidR="00716972">
        <w:rPr>
          <w:rFonts w:cs="Segoe UI"/>
        </w:rPr>
        <w:t xml:space="preserve">r Vertragspartner </w:t>
      </w:r>
      <w:r w:rsidRPr="00316057">
        <w:rPr>
          <w:rFonts w:cs="Segoe UI"/>
        </w:rPr>
        <w:t>eine Ausfertigung erhält.</w:t>
      </w:r>
      <w:r w:rsidR="00811222">
        <w:rPr>
          <w:rFonts w:cs="Segoe UI"/>
        </w:rPr>
        <w:t xml:space="preserve"> </w:t>
      </w:r>
      <w:r w:rsidR="00811222" w:rsidRPr="00811222">
        <w:rPr>
          <w:rFonts w:cs="Segoe UI"/>
        </w:rPr>
        <w:t>Änderungen und Ergänzungen des Vertrages bedürfen zu Ihrer Wirksamkeit der Schriftform.</w:t>
      </w:r>
    </w:p>
    <w:p w14:paraId="71FCC07B" w14:textId="77777777" w:rsidR="00316057" w:rsidRPr="00316057" w:rsidRDefault="00316057" w:rsidP="00316057">
      <w:pPr>
        <w:pStyle w:val="BOMFlietext"/>
        <w:rPr>
          <w:rFonts w:cs="Segoe UI"/>
        </w:rPr>
      </w:pPr>
    </w:p>
    <w:p w14:paraId="087122F0" w14:textId="5D1EBD58" w:rsidR="00316057" w:rsidRPr="00316057" w:rsidRDefault="00316057" w:rsidP="00716972">
      <w:pPr>
        <w:pStyle w:val="BOMFlietext"/>
        <w:numPr>
          <w:ilvl w:val="1"/>
          <w:numId w:val="8"/>
        </w:numPr>
        <w:rPr>
          <w:rFonts w:cs="Segoe UI"/>
        </w:rPr>
      </w:pPr>
      <w:r w:rsidRPr="00316057">
        <w:rPr>
          <w:rFonts w:cs="Segoe UI"/>
        </w:rPr>
        <w:t xml:space="preserve">Die mit der Errichtung dieses Vertrages verbundenen Kosten, Gebühren und Abgaben trägt </w:t>
      </w:r>
      <w:r w:rsidR="00716972">
        <w:rPr>
          <w:rFonts w:cs="Segoe UI"/>
        </w:rPr>
        <w:t>der Pächter</w:t>
      </w:r>
      <w:r w:rsidRPr="00316057">
        <w:rPr>
          <w:rFonts w:cs="Segoe UI"/>
        </w:rPr>
        <w:t>.</w:t>
      </w:r>
    </w:p>
    <w:p w14:paraId="1F34BAA4" w14:textId="77777777" w:rsidR="00316057" w:rsidRPr="00316057" w:rsidRDefault="00316057" w:rsidP="00316057">
      <w:pPr>
        <w:pStyle w:val="BOMFlietext"/>
        <w:rPr>
          <w:rFonts w:cs="Segoe UI"/>
        </w:rPr>
      </w:pPr>
    </w:p>
    <w:p w14:paraId="44E8E3C5" w14:textId="07DF2113" w:rsidR="00316057" w:rsidRPr="00316057" w:rsidRDefault="00316057" w:rsidP="00716972">
      <w:pPr>
        <w:pStyle w:val="BOMFlietext"/>
        <w:numPr>
          <w:ilvl w:val="1"/>
          <w:numId w:val="8"/>
        </w:numPr>
        <w:rPr>
          <w:rFonts w:cs="Segoe UI"/>
        </w:rPr>
      </w:pPr>
      <w:r w:rsidRPr="00316057">
        <w:rPr>
          <w:rFonts w:cs="Segoe UI"/>
        </w:rPr>
        <w:t>Sämtliche diesem Vertrag angeschlossenen Beilagen werden zum integrierenden Bestandteil dieses Vertrages.</w:t>
      </w:r>
    </w:p>
    <w:p w14:paraId="3576CD44" w14:textId="77777777" w:rsidR="00316057" w:rsidRPr="00316057" w:rsidRDefault="00316057" w:rsidP="00316057">
      <w:pPr>
        <w:pStyle w:val="BOMFlietext"/>
        <w:rPr>
          <w:rFonts w:cs="Segoe UI"/>
        </w:rPr>
      </w:pPr>
    </w:p>
    <w:p w14:paraId="29AD753C" w14:textId="77777777" w:rsidR="00316057" w:rsidRPr="00316057" w:rsidRDefault="00316057" w:rsidP="00316057">
      <w:pPr>
        <w:pStyle w:val="BOMFlietext"/>
        <w:rPr>
          <w:rFonts w:cs="Segoe UI"/>
        </w:rPr>
      </w:pPr>
    </w:p>
    <w:p w14:paraId="7E7735DE" w14:textId="77777777" w:rsidR="00316057" w:rsidRPr="00316057" w:rsidRDefault="00316057" w:rsidP="00316057">
      <w:pPr>
        <w:pStyle w:val="BOMFlietext"/>
        <w:rPr>
          <w:rFonts w:cs="Segoe UI"/>
        </w:rPr>
      </w:pPr>
    </w:p>
    <w:p w14:paraId="3E5A72E5" w14:textId="77777777" w:rsidR="00316057" w:rsidRPr="00EE1693" w:rsidRDefault="00316057" w:rsidP="00316057">
      <w:pPr>
        <w:pStyle w:val="BOMFlietext"/>
        <w:rPr>
          <w:rFonts w:cs="Segoe UI"/>
          <w:b/>
          <w:bCs/>
        </w:rPr>
      </w:pPr>
      <w:r w:rsidRPr="00203530">
        <w:rPr>
          <w:rFonts w:cs="Segoe UI"/>
          <w:b/>
          <w:bCs/>
        </w:rPr>
        <w:t>Beilagen:</w:t>
      </w:r>
    </w:p>
    <w:p w14:paraId="2EF68EBD" w14:textId="77777777" w:rsidR="00316057" w:rsidRPr="00316057" w:rsidRDefault="00316057" w:rsidP="00316057">
      <w:pPr>
        <w:pStyle w:val="BOMFlietext"/>
        <w:rPr>
          <w:rFonts w:cs="Segoe UI"/>
        </w:rPr>
      </w:pPr>
    </w:p>
    <w:p w14:paraId="7378870E" w14:textId="125B8C36" w:rsidR="00316057" w:rsidRPr="00316057" w:rsidRDefault="00203530" w:rsidP="009561BE">
      <w:pPr>
        <w:pStyle w:val="BOMFlietext"/>
        <w:rPr>
          <w:rFonts w:cs="Segoe UI"/>
        </w:rPr>
      </w:pPr>
      <w:r w:rsidRPr="00811222">
        <w:rPr>
          <w:rFonts w:cs="Segoe UI"/>
          <w:highlight w:val="yellow"/>
        </w:rPr>
        <w:t>[</w:t>
      </w:r>
      <w:r w:rsidRPr="00811222">
        <w:rPr>
          <w:rFonts w:cs="Segoe UI"/>
          <w:highlight w:val="yellow"/>
        </w:rPr>
        <w:tab/>
        <w:t>]</w:t>
      </w:r>
    </w:p>
    <w:p w14:paraId="71E2246F" w14:textId="0D96C565" w:rsidR="00316057" w:rsidRDefault="00316057" w:rsidP="00316057">
      <w:pPr>
        <w:pStyle w:val="BOMFlietext"/>
        <w:rPr>
          <w:rFonts w:cs="Segoe UI"/>
        </w:rPr>
      </w:pPr>
    </w:p>
    <w:p w14:paraId="1A1FBEEB" w14:textId="4EEBEB60" w:rsidR="009561BE" w:rsidRDefault="009561BE" w:rsidP="00316057">
      <w:pPr>
        <w:pStyle w:val="BOMFlietext"/>
        <w:rPr>
          <w:rFonts w:cs="Segoe UI"/>
        </w:rPr>
      </w:pPr>
    </w:p>
    <w:p w14:paraId="4BB1AFF2" w14:textId="7AB7AA3B" w:rsidR="009561BE" w:rsidRDefault="009561BE" w:rsidP="00316057">
      <w:pPr>
        <w:pStyle w:val="BOMFlietext"/>
        <w:rPr>
          <w:rFonts w:cs="Segoe UI"/>
        </w:rPr>
      </w:pPr>
    </w:p>
    <w:p w14:paraId="730A9909" w14:textId="77777777" w:rsidR="009561BE" w:rsidRPr="00316057" w:rsidRDefault="009561BE" w:rsidP="00316057">
      <w:pPr>
        <w:pStyle w:val="BOMFlietext"/>
        <w:rPr>
          <w:rFonts w:cs="Segoe UI"/>
        </w:rPr>
      </w:pPr>
    </w:p>
    <w:p w14:paraId="08F8320A" w14:textId="77777777" w:rsidR="00316057" w:rsidRPr="00C32806" w:rsidRDefault="00316057" w:rsidP="00316057">
      <w:pPr>
        <w:spacing w:line="360" w:lineRule="auto"/>
        <w:jc w:val="both"/>
        <w:rPr>
          <w:rFonts w:ascii="Arial" w:hAnsi="Arial" w:cs="Arial"/>
          <w:sz w:val="20"/>
          <w:szCs w:val="20"/>
        </w:rPr>
      </w:pPr>
      <w:r w:rsidRPr="00C32806">
        <w:rPr>
          <w:rFonts w:ascii="Arial" w:hAnsi="Arial" w:cs="Arial"/>
          <w:sz w:val="20"/>
          <w:szCs w:val="20"/>
        </w:rPr>
        <w:t>Ort/Datum: ………………………………….</w:t>
      </w:r>
    </w:p>
    <w:p w14:paraId="34A45BD6" w14:textId="77777777" w:rsidR="00316057" w:rsidRPr="00C32806" w:rsidRDefault="00316057" w:rsidP="00316057">
      <w:pPr>
        <w:spacing w:line="360" w:lineRule="auto"/>
        <w:jc w:val="both"/>
        <w:rPr>
          <w:rFonts w:ascii="Arial" w:hAnsi="Arial" w:cs="Arial"/>
          <w:sz w:val="20"/>
          <w:szCs w:val="20"/>
        </w:rPr>
      </w:pPr>
    </w:p>
    <w:p w14:paraId="2063EF0B" w14:textId="77777777" w:rsidR="00316057" w:rsidRPr="00C32806" w:rsidRDefault="00316057" w:rsidP="00316057">
      <w:pPr>
        <w:spacing w:line="360" w:lineRule="auto"/>
        <w:jc w:val="both"/>
        <w:rPr>
          <w:rFonts w:ascii="Arial" w:hAnsi="Arial" w:cs="Arial"/>
          <w:sz w:val="20"/>
          <w:szCs w:val="20"/>
        </w:rPr>
      </w:pPr>
    </w:p>
    <w:p w14:paraId="34D64BB8" w14:textId="77777777" w:rsidR="00316057" w:rsidRPr="00C32806" w:rsidRDefault="00316057" w:rsidP="00316057">
      <w:pPr>
        <w:spacing w:line="360" w:lineRule="auto"/>
        <w:jc w:val="both"/>
        <w:rPr>
          <w:rFonts w:ascii="Arial" w:hAnsi="Arial" w:cs="Arial"/>
          <w:sz w:val="20"/>
          <w:szCs w:val="20"/>
        </w:rPr>
      </w:pPr>
    </w:p>
    <w:p w14:paraId="1C2399B4" w14:textId="77777777" w:rsidR="00316057" w:rsidRPr="00C32806" w:rsidRDefault="00316057" w:rsidP="00316057">
      <w:pPr>
        <w:spacing w:line="360" w:lineRule="auto"/>
        <w:jc w:val="center"/>
        <w:rPr>
          <w:rFonts w:ascii="Arial" w:hAnsi="Arial" w:cs="Arial"/>
          <w:sz w:val="20"/>
          <w:szCs w:val="20"/>
        </w:rPr>
      </w:pPr>
      <w:r w:rsidRPr="00C32806">
        <w:rPr>
          <w:rFonts w:ascii="Arial" w:hAnsi="Arial" w:cs="Arial"/>
          <w:sz w:val="20"/>
          <w:szCs w:val="20"/>
        </w:rPr>
        <w:t>…………………………………………….</w:t>
      </w:r>
    </w:p>
    <w:p w14:paraId="1CCC4949" w14:textId="45306CCB" w:rsidR="00316057" w:rsidRPr="00C32806" w:rsidRDefault="00316057" w:rsidP="00316057">
      <w:pPr>
        <w:spacing w:line="360" w:lineRule="auto"/>
        <w:ind w:left="567" w:hanging="567"/>
        <w:jc w:val="center"/>
        <w:rPr>
          <w:rFonts w:ascii="Arial" w:hAnsi="Arial" w:cs="Arial"/>
          <w:b/>
          <w:bCs/>
          <w:sz w:val="20"/>
          <w:szCs w:val="20"/>
        </w:rPr>
      </w:pPr>
      <w:r w:rsidRPr="00316057">
        <w:rPr>
          <w:rFonts w:ascii="Arial" w:hAnsi="Arial" w:cs="Arial"/>
          <w:b/>
          <w:bCs/>
          <w:sz w:val="20"/>
          <w:szCs w:val="20"/>
          <w:highlight w:val="yellow"/>
        </w:rPr>
        <w:t>Verpächter</w:t>
      </w:r>
    </w:p>
    <w:p w14:paraId="64244684" w14:textId="77777777" w:rsidR="00316057" w:rsidRPr="00C32806" w:rsidRDefault="00316057" w:rsidP="00316057">
      <w:pPr>
        <w:spacing w:line="360" w:lineRule="auto"/>
        <w:ind w:left="567" w:hanging="567"/>
        <w:rPr>
          <w:rFonts w:ascii="Arial" w:hAnsi="Arial" w:cs="Arial"/>
          <w:sz w:val="20"/>
          <w:szCs w:val="20"/>
        </w:rPr>
      </w:pPr>
    </w:p>
    <w:p w14:paraId="5EB21D5A" w14:textId="77777777" w:rsidR="00316057" w:rsidRPr="00C32806" w:rsidRDefault="00316057" w:rsidP="00316057">
      <w:pPr>
        <w:spacing w:line="360" w:lineRule="auto"/>
        <w:ind w:left="567" w:hanging="567"/>
        <w:rPr>
          <w:rFonts w:ascii="Arial" w:hAnsi="Arial" w:cs="Arial"/>
          <w:sz w:val="20"/>
          <w:szCs w:val="20"/>
        </w:rPr>
      </w:pPr>
    </w:p>
    <w:p w14:paraId="721CF902" w14:textId="77777777" w:rsidR="00316057" w:rsidRPr="00C32806" w:rsidRDefault="00316057" w:rsidP="00316057">
      <w:pPr>
        <w:spacing w:line="360" w:lineRule="auto"/>
        <w:ind w:left="567" w:hanging="567"/>
        <w:rPr>
          <w:rFonts w:ascii="Arial" w:hAnsi="Arial" w:cs="Arial"/>
          <w:sz w:val="20"/>
          <w:szCs w:val="20"/>
        </w:rPr>
      </w:pPr>
    </w:p>
    <w:p w14:paraId="5C89B078" w14:textId="77777777" w:rsidR="00316057" w:rsidRPr="00C32806" w:rsidRDefault="00316057" w:rsidP="00316057">
      <w:pPr>
        <w:spacing w:line="360" w:lineRule="auto"/>
        <w:ind w:left="567" w:hanging="567"/>
        <w:rPr>
          <w:rFonts w:ascii="Arial" w:hAnsi="Arial" w:cs="Arial"/>
          <w:sz w:val="20"/>
          <w:szCs w:val="20"/>
        </w:rPr>
      </w:pPr>
    </w:p>
    <w:p w14:paraId="2943D76B" w14:textId="77777777" w:rsidR="00316057" w:rsidRPr="00C32806" w:rsidRDefault="00316057" w:rsidP="00316057">
      <w:pPr>
        <w:spacing w:line="360" w:lineRule="auto"/>
        <w:ind w:left="567" w:hanging="567"/>
        <w:jc w:val="center"/>
        <w:rPr>
          <w:rFonts w:ascii="Arial" w:hAnsi="Arial" w:cs="Arial"/>
          <w:sz w:val="20"/>
          <w:szCs w:val="20"/>
        </w:rPr>
      </w:pPr>
      <w:r w:rsidRPr="00C32806">
        <w:rPr>
          <w:rFonts w:ascii="Arial" w:hAnsi="Arial" w:cs="Arial"/>
          <w:sz w:val="20"/>
          <w:szCs w:val="20"/>
        </w:rPr>
        <w:t>……………………………………………..</w:t>
      </w:r>
    </w:p>
    <w:p w14:paraId="2AABE5F6" w14:textId="1E26B3A9" w:rsidR="00316057" w:rsidRPr="00C32806" w:rsidRDefault="00316057" w:rsidP="00316057">
      <w:pPr>
        <w:spacing w:line="360" w:lineRule="auto"/>
        <w:ind w:left="567" w:hanging="567"/>
        <w:jc w:val="center"/>
        <w:rPr>
          <w:rFonts w:ascii="Arial" w:hAnsi="Arial" w:cs="Arial"/>
          <w:b/>
          <w:sz w:val="20"/>
          <w:szCs w:val="20"/>
        </w:rPr>
      </w:pPr>
      <w:r w:rsidRPr="00316057">
        <w:rPr>
          <w:rFonts w:ascii="Arial" w:hAnsi="Arial" w:cs="Arial"/>
          <w:b/>
          <w:sz w:val="20"/>
          <w:szCs w:val="20"/>
          <w:highlight w:val="yellow"/>
        </w:rPr>
        <w:t>Pächter</w:t>
      </w:r>
      <w:r w:rsidRPr="00C32806">
        <w:rPr>
          <w:rFonts w:ascii="Arial" w:hAnsi="Arial" w:cs="Arial"/>
          <w:b/>
          <w:sz w:val="20"/>
          <w:szCs w:val="20"/>
        </w:rPr>
        <w:t xml:space="preserve"> </w:t>
      </w:r>
    </w:p>
    <w:p w14:paraId="1268E7C1" w14:textId="3A6327BC" w:rsidR="00316057" w:rsidRDefault="00316057" w:rsidP="00316057">
      <w:pPr>
        <w:pStyle w:val="BOMFlietext"/>
        <w:rPr>
          <w:rFonts w:cs="Segoe UI"/>
        </w:rPr>
      </w:pPr>
    </w:p>
    <w:sectPr w:rsidR="00316057">
      <w:headerReference w:type="default" r:id="rId8"/>
      <w:footerReference w:type="default" r:id="rId9"/>
      <w:pgSz w:w="11907" w:h="16840" w:code="9"/>
      <w:pgMar w:top="1418" w:right="1418" w:bottom="1134"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D47BC" w14:textId="77777777" w:rsidR="00B64238" w:rsidRDefault="00B64238">
      <w:r>
        <w:separator/>
      </w:r>
    </w:p>
  </w:endnote>
  <w:endnote w:type="continuationSeparator" w:id="0">
    <w:p w14:paraId="0F064704" w14:textId="77777777" w:rsidR="00B64238" w:rsidRDefault="00B6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B0AA2" w14:textId="77777777" w:rsidR="00D85D0F" w:rsidRDefault="001E3BAB">
    <w:pPr>
      <w:pStyle w:val="BOMAktbezeichnung"/>
      <w:jc w:val="right"/>
      <w:rPr>
        <w:rFonts w:ascii="Segoe UI Semilight" w:hAnsi="Segoe UI Semilight"/>
      </w:rPr>
    </w:pPr>
    <w:r>
      <w:rPr>
        <w:rFonts w:ascii="Segoe UI Semilight" w:hAnsi="Segoe UI Semilight"/>
      </w:rPr>
      <w:fldChar w:fldCharType="begin"/>
    </w:r>
    <w:r>
      <w:rPr>
        <w:rFonts w:ascii="Segoe UI Semilight" w:hAnsi="Segoe UI Semilight"/>
      </w:rPr>
      <w:instrText>PAGE  \* Arabic  \* MERGEFORMAT</w:instrText>
    </w:r>
    <w:r>
      <w:rPr>
        <w:rFonts w:ascii="Segoe UI Semilight" w:hAnsi="Segoe UI Semilight"/>
      </w:rPr>
      <w:fldChar w:fldCharType="separate"/>
    </w:r>
    <w:r>
      <w:rPr>
        <w:rFonts w:ascii="Segoe UI Semilight" w:hAnsi="Segoe UI Semilight"/>
      </w:rPr>
      <w:t>1</w:t>
    </w:r>
    <w:r>
      <w:rPr>
        <w:rFonts w:ascii="Segoe UI Semilight" w:hAnsi="Segoe UI Semilight"/>
      </w:rPr>
      <w:fldChar w:fldCharType="end"/>
    </w:r>
    <w:r>
      <w:rPr>
        <w:rFonts w:ascii="Segoe UI Semilight" w:hAnsi="Segoe UI Semilight"/>
      </w:rPr>
      <w:t>/</w:t>
    </w:r>
    <w:r>
      <w:rPr>
        <w:rFonts w:ascii="Segoe UI Semilight" w:hAnsi="Segoe UI Semilight"/>
      </w:rPr>
      <w:fldChar w:fldCharType="begin"/>
    </w:r>
    <w:r>
      <w:rPr>
        <w:rFonts w:ascii="Segoe UI Semilight" w:hAnsi="Segoe UI Semilight"/>
      </w:rPr>
      <w:instrText>NUMPAGES  \* Arabic  \* MERGEFORMAT</w:instrText>
    </w:r>
    <w:r>
      <w:rPr>
        <w:rFonts w:ascii="Segoe UI Semilight" w:hAnsi="Segoe UI Semilight"/>
      </w:rPr>
      <w:fldChar w:fldCharType="separate"/>
    </w:r>
    <w:r>
      <w:rPr>
        <w:rFonts w:ascii="Segoe UI Semilight" w:hAnsi="Segoe UI Semilight"/>
      </w:rPr>
      <w:t>2</w:t>
    </w:r>
    <w:r>
      <w:rPr>
        <w:rFonts w:ascii="Segoe UI Semilight" w:hAnsi="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3D57F" w14:textId="77777777" w:rsidR="00B64238" w:rsidRDefault="00B64238">
      <w:r>
        <w:separator/>
      </w:r>
    </w:p>
  </w:footnote>
  <w:footnote w:type="continuationSeparator" w:id="0">
    <w:p w14:paraId="5D586179" w14:textId="77777777" w:rsidR="00B64238" w:rsidRDefault="00B64238">
      <w:r>
        <w:continuationSeparator/>
      </w:r>
    </w:p>
  </w:footnote>
  <w:footnote w:id="1">
    <w:p w14:paraId="6C859BA2" w14:textId="3F210FBB" w:rsidR="00137B2C" w:rsidRPr="00137B2C" w:rsidRDefault="00137B2C" w:rsidP="00137B2C">
      <w:pPr>
        <w:pStyle w:val="Funotentext"/>
        <w:jc w:val="both"/>
      </w:pPr>
      <w:r>
        <w:rPr>
          <w:rStyle w:val="Funotenzeichen"/>
        </w:rPr>
        <w:footnoteRef/>
      </w:r>
      <w:r>
        <w:t xml:space="preserve"> </w:t>
      </w:r>
      <w:r w:rsidRPr="00137B2C">
        <w:t xml:space="preserve">Es wird hier davon ausgegangen, dass hier kein Verbrauchergeschäft </w:t>
      </w:r>
      <w:proofErr w:type="spellStart"/>
      <w:r w:rsidRPr="00137B2C">
        <w:t>iS</w:t>
      </w:r>
      <w:proofErr w:type="spellEnd"/>
      <w:r w:rsidRPr="00137B2C">
        <w:t xml:space="preserve"> des KSchG vorliegt bzw. werden dessen Regelungen ausgeklammert. Ebenfalls ausgeklammert wurden datenschutzrechtliche Regelungen.</w:t>
      </w:r>
    </w:p>
  </w:footnote>
  <w:footnote w:id="2">
    <w:p w14:paraId="332FBB76" w14:textId="7156627A" w:rsidR="009E190E" w:rsidRPr="009E190E" w:rsidRDefault="009E190E">
      <w:pPr>
        <w:pStyle w:val="Funotentext"/>
        <w:rPr>
          <w:lang w:val="de-AT"/>
        </w:rPr>
      </w:pPr>
      <w:r>
        <w:rPr>
          <w:rStyle w:val="Funotenzeichen"/>
        </w:rPr>
        <w:footnoteRef/>
      </w:r>
      <w:r>
        <w:t xml:space="preserve"> </w:t>
      </w:r>
      <w:r>
        <w:rPr>
          <w:lang w:val="de-AT"/>
        </w:rPr>
        <w:t>Gegebenenfalls können zur Spezifizierung Beilagen zum Vertrag genommen werden, auf diese dann hier verwiesen wird. ZB „</w:t>
      </w:r>
      <w:r w:rsidRPr="009E190E">
        <w:rPr>
          <w:i/>
          <w:iCs/>
          <w:lang w:val="de-AT"/>
        </w:rPr>
        <w:t>und Eigentümer der Wasserkraftanlage [_______] (im Folgenden kurz „WKA“) mit [Leistung] gemäß Beilage ./1</w:t>
      </w:r>
      <w:r>
        <w:rPr>
          <w:lang w:val="de-AT"/>
        </w:rPr>
        <w:t xml:space="preserve">.“ </w:t>
      </w:r>
      <w:r w:rsidR="00227201">
        <w:rPr>
          <w:lang w:val="de-AT"/>
        </w:rPr>
        <w:t xml:space="preserve">Es können auch genauere Beschreibungen der WKA und der Abnahmestelle vorgenommen werden. </w:t>
      </w:r>
    </w:p>
  </w:footnote>
  <w:footnote w:id="3">
    <w:p w14:paraId="7737D549" w14:textId="6EB7A0C4" w:rsidR="00125664" w:rsidRPr="00125664" w:rsidRDefault="00125664">
      <w:pPr>
        <w:pStyle w:val="Funotentext"/>
        <w:rPr>
          <w:lang w:val="de-AT"/>
        </w:rPr>
      </w:pPr>
      <w:r>
        <w:rPr>
          <w:rStyle w:val="Funotenzeichen"/>
        </w:rPr>
        <w:footnoteRef/>
      </w:r>
      <w:r>
        <w:t xml:space="preserve"> </w:t>
      </w:r>
      <w:r w:rsidR="00E85D02">
        <w:rPr>
          <w:lang w:val="de-AT"/>
        </w:rPr>
        <w:t xml:space="preserve">Dieser Punkt spiegelt den Fall wider, dass </w:t>
      </w:r>
      <w:r w:rsidR="00923B50">
        <w:rPr>
          <w:lang w:val="de-AT"/>
        </w:rPr>
        <w:t>weiterhin der Verpächter die WKA faktisch „betreibt.“</w:t>
      </w:r>
      <w:r>
        <w:rPr>
          <w:lang w:val="de-AT"/>
        </w:rPr>
        <w:t xml:space="preserve"> </w:t>
      </w:r>
      <w:r w:rsidR="00923B50">
        <w:rPr>
          <w:lang w:val="de-AT"/>
        </w:rPr>
        <w:t>In diesem Fall müsste zwischen den Parteien ein gesonderter B</w:t>
      </w:r>
      <w:r>
        <w:rPr>
          <w:lang w:val="de-AT"/>
        </w:rPr>
        <w:t xml:space="preserve">etriebsführungsvertrag </w:t>
      </w:r>
      <w:r w:rsidR="00923B50">
        <w:rPr>
          <w:lang w:val="de-AT"/>
        </w:rPr>
        <w:t xml:space="preserve">abgeschlossen </w:t>
      </w:r>
      <w:r>
        <w:rPr>
          <w:lang w:val="de-AT"/>
        </w:rPr>
        <w:t xml:space="preserve">werden. </w:t>
      </w:r>
      <w:r w:rsidR="00E85D02">
        <w:rPr>
          <w:lang w:val="de-AT"/>
        </w:rPr>
        <w:t xml:space="preserve">Betreibt hingegen der Pächter auch faktisch die WKA kann diese Punkt entfallen. </w:t>
      </w:r>
    </w:p>
  </w:footnote>
  <w:footnote w:id="4">
    <w:p w14:paraId="72AC3F64" w14:textId="388B949E" w:rsidR="00E85D02" w:rsidRPr="00E85D02" w:rsidRDefault="00E85D02">
      <w:pPr>
        <w:pStyle w:val="Funotentext"/>
        <w:rPr>
          <w:lang w:val="de-AT"/>
        </w:rPr>
      </w:pPr>
      <w:r>
        <w:rPr>
          <w:rStyle w:val="Funotenzeichen"/>
        </w:rPr>
        <w:footnoteRef/>
      </w:r>
      <w:r>
        <w:t xml:space="preserve"> </w:t>
      </w:r>
      <w:r>
        <w:rPr>
          <w:lang w:val="de-AT"/>
        </w:rPr>
        <w:t xml:space="preserve">Eigentumsgrenze zwischen Verpächter und Pächter definieren. </w:t>
      </w:r>
      <w:r w:rsidR="00227201">
        <w:rPr>
          <w:lang w:val="de-AT"/>
        </w:rPr>
        <w:t xml:space="preserve">Es sollte hier auch festgelegt werden, ob ein allenfalls bestehender Trafo </w:t>
      </w:r>
      <w:proofErr w:type="spellStart"/>
      <w:r w:rsidR="00227201">
        <w:rPr>
          <w:lang w:val="de-AT"/>
        </w:rPr>
        <w:t>oä</w:t>
      </w:r>
      <w:proofErr w:type="spellEnd"/>
      <w:r w:rsidR="00227201">
        <w:rPr>
          <w:lang w:val="de-AT"/>
        </w:rPr>
        <w:t xml:space="preserve"> dem Pächter oder dem Verpächter zugeordnet wird. </w:t>
      </w:r>
    </w:p>
  </w:footnote>
  <w:footnote w:id="5">
    <w:p w14:paraId="01B18F79" w14:textId="1E085062" w:rsidR="00650A63" w:rsidRPr="00650A63" w:rsidRDefault="00650A63">
      <w:pPr>
        <w:pStyle w:val="Funotentext"/>
        <w:rPr>
          <w:lang w:val="de-AT"/>
        </w:rPr>
      </w:pPr>
      <w:r>
        <w:rPr>
          <w:rStyle w:val="Funotenzeichen"/>
        </w:rPr>
        <w:footnoteRef/>
      </w:r>
      <w:r>
        <w:t xml:space="preserve"> </w:t>
      </w:r>
      <w:r>
        <w:rPr>
          <w:lang w:val="de-AT"/>
        </w:rPr>
        <w:t xml:space="preserve">Hier besondere Anlagenteile, die mitverpachtet werden, erwähnen. </w:t>
      </w:r>
    </w:p>
  </w:footnote>
  <w:footnote w:id="6">
    <w:p w14:paraId="5C5A0AEC" w14:textId="67E8BF51" w:rsidR="00650A63" w:rsidRPr="00650A63" w:rsidRDefault="00650A63">
      <w:pPr>
        <w:pStyle w:val="Funotentext"/>
        <w:rPr>
          <w:lang w:val="de-AT"/>
        </w:rPr>
      </w:pPr>
      <w:r>
        <w:rPr>
          <w:rStyle w:val="Funotenzeichen"/>
        </w:rPr>
        <w:footnoteRef/>
      </w:r>
      <w:r>
        <w:t xml:space="preserve"> </w:t>
      </w:r>
      <w:r>
        <w:rPr>
          <w:lang w:val="de-AT"/>
        </w:rPr>
        <w:t xml:space="preserve">Das ist ein Vorschlag. Auch ein </w:t>
      </w:r>
      <w:r w:rsidR="001C2A78">
        <w:rPr>
          <w:lang w:val="de-AT"/>
        </w:rPr>
        <w:t xml:space="preserve">fester Pachtzins ist denkbar. Denkbar ist auch eine dynamische Preisgestaltung, </w:t>
      </w:r>
      <w:proofErr w:type="spellStart"/>
      <w:r w:rsidR="001C2A78">
        <w:rPr>
          <w:lang w:val="de-AT"/>
        </w:rPr>
        <w:t>zB</w:t>
      </w:r>
      <w:proofErr w:type="spellEnd"/>
      <w:r w:rsidR="001C2A78">
        <w:rPr>
          <w:lang w:val="de-AT"/>
        </w:rPr>
        <w:t xml:space="preserve"> </w:t>
      </w:r>
      <w:r w:rsidR="001C2A78" w:rsidRPr="00C32806">
        <w:t xml:space="preserve">Lieferpreis = </w:t>
      </w:r>
      <w:r w:rsidR="001C2A78">
        <w:t>Strommarktpreis</w:t>
      </w:r>
      <w:r w:rsidR="001C2A78" w:rsidRPr="00C32806">
        <w:t xml:space="preserve"> + Zuschlag</w:t>
      </w:r>
      <w:r w:rsidR="001C2A78">
        <w:t xml:space="preserve">. </w:t>
      </w:r>
      <w:r w:rsidR="00D50556">
        <w:t xml:space="preserve">Allfällige Netzverluste </w:t>
      </w:r>
      <w:proofErr w:type="spellStart"/>
      <w:r w:rsidR="00D50556">
        <w:t>oä</w:t>
      </w:r>
      <w:proofErr w:type="spellEnd"/>
      <w:r w:rsidR="00D50556">
        <w:t xml:space="preserve"> können eingepreist werden. </w:t>
      </w:r>
    </w:p>
  </w:footnote>
  <w:footnote w:id="7">
    <w:p w14:paraId="2178BC03" w14:textId="0DBBDBED" w:rsidR="001C2A78" w:rsidRPr="00073159" w:rsidRDefault="001C2A78" w:rsidP="001C2A78">
      <w:pPr>
        <w:pStyle w:val="Funotentext"/>
        <w:rPr>
          <w:lang w:val="de-AT"/>
        </w:rPr>
      </w:pPr>
      <w:r>
        <w:rPr>
          <w:rStyle w:val="Funotenzeichen"/>
        </w:rPr>
        <w:footnoteRef/>
      </w:r>
      <w:r>
        <w:t xml:space="preserve"> </w:t>
      </w:r>
      <w:r>
        <w:rPr>
          <w:lang w:val="de-AT"/>
        </w:rPr>
        <w:t>Man könnte den Preis auch</w:t>
      </w:r>
      <w:r w:rsidR="0094532A">
        <w:rPr>
          <w:lang w:val="de-AT"/>
        </w:rPr>
        <w:t xml:space="preserve"> an</w:t>
      </w:r>
      <w:r>
        <w:rPr>
          <w:lang w:val="de-AT"/>
        </w:rPr>
        <w:t xml:space="preserve"> einen Index (bspw. ÖSPI oder EEX) koppeln.</w:t>
      </w:r>
    </w:p>
  </w:footnote>
  <w:footnote w:id="8">
    <w:p w14:paraId="595FF4CF" w14:textId="3A168617" w:rsidR="00896A31" w:rsidRPr="00896A31" w:rsidRDefault="00896A31">
      <w:pPr>
        <w:pStyle w:val="Funotentext"/>
        <w:rPr>
          <w:lang w:val="de-AT"/>
        </w:rPr>
      </w:pPr>
      <w:r>
        <w:rPr>
          <w:rStyle w:val="Funotenzeichen"/>
        </w:rPr>
        <w:footnoteRef/>
      </w:r>
      <w:r>
        <w:t xml:space="preserve"> Optional: </w:t>
      </w:r>
      <w:r>
        <w:rPr>
          <w:lang w:val="de-AT"/>
        </w:rPr>
        <w:t>Nur wenn dies vereinbart wurde.</w:t>
      </w:r>
      <w:r w:rsidR="0094532A">
        <w:rPr>
          <w:lang w:val="de-AT"/>
        </w:rPr>
        <w:t xml:space="preserve"> (siehe oben 1.5)</w:t>
      </w:r>
      <w:r>
        <w:rPr>
          <w:lang w:val="de-AT"/>
        </w:rPr>
        <w:t xml:space="preserve"> </w:t>
      </w:r>
    </w:p>
  </w:footnote>
  <w:footnote w:id="9">
    <w:p w14:paraId="61EDF201" w14:textId="1ABE86DC" w:rsidR="006A0252" w:rsidRPr="006A0252" w:rsidRDefault="006A0252">
      <w:pPr>
        <w:pStyle w:val="Funotentext"/>
        <w:rPr>
          <w:lang w:val="de-AT"/>
        </w:rPr>
      </w:pPr>
      <w:r>
        <w:rPr>
          <w:rStyle w:val="Funotenzeichen"/>
        </w:rPr>
        <w:footnoteRef/>
      </w:r>
      <w:r>
        <w:t xml:space="preserve"> </w:t>
      </w:r>
      <w:r w:rsidR="0094532A">
        <w:t xml:space="preserve">Es ist </w:t>
      </w:r>
      <w:r w:rsidR="0094532A">
        <w:rPr>
          <w:lang w:val="de-AT"/>
        </w:rPr>
        <w:t>Vereinbarung</w:t>
      </w:r>
      <w:r>
        <w:rPr>
          <w:lang w:val="de-AT"/>
        </w:rPr>
        <w:t>ssache, ob hier weiterhin ein Pachtzins zu leisten ist</w:t>
      </w:r>
    </w:p>
  </w:footnote>
  <w:footnote w:id="10">
    <w:p w14:paraId="188B4763" w14:textId="1A9FD7BB" w:rsidR="00486511" w:rsidRPr="00C527D3" w:rsidRDefault="00486511" w:rsidP="00486511">
      <w:pPr>
        <w:pStyle w:val="Funotentext"/>
        <w:rPr>
          <w:lang w:val="de-AT"/>
        </w:rPr>
      </w:pPr>
      <w:r>
        <w:rPr>
          <w:rStyle w:val="Funotenzeichen"/>
        </w:rPr>
        <w:footnoteRef/>
      </w:r>
      <w:r>
        <w:t xml:space="preserve"> 9.1. und 9.2. stellen hier zwei verschiedene Varianten dar – 9.3. ergänzt gegebenenfalls die Variante 2. </w:t>
      </w:r>
      <w:r>
        <w:rPr>
          <w:lang w:val="de-AT"/>
        </w:rPr>
        <w:t>Dies kann hinsichtlich einer längerfristigen Planbarkeit von Vorteil sein. Ebenso ist es möglich, einen durch Kündigungsverzicht befristeten Pachtvertrag ins Grundbuch einzuverleiben.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08A31" w14:textId="41F1C9CE" w:rsidR="00D85D0F" w:rsidRPr="00AA1CB7" w:rsidRDefault="00AA1CB7" w:rsidP="00AA1CB7">
    <w:pPr>
      <w:pStyle w:val="Kopfzeile"/>
      <w:jc w:val="right"/>
      <w:rPr>
        <w:b/>
        <w:bCs/>
      </w:rPr>
    </w:pPr>
    <w:r w:rsidRPr="00923B50">
      <w:rPr>
        <w:b/>
        <w:bCs/>
        <w:highlight w:val="yellow"/>
      </w:rPr>
      <w:t>ENTWURF vom 1</w:t>
    </w:r>
    <w:r w:rsidR="00227201">
      <w:rPr>
        <w:b/>
        <w:bCs/>
        <w:highlight w:val="yellow"/>
      </w:rPr>
      <w:t>7</w:t>
    </w:r>
    <w:r w:rsidRPr="00923B50">
      <w:rPr>
        <w:b/>
        <w:bCs/>
        <w:highlight w:val="yellow"/>
      </w:rPr>
      <w:t>.03.2021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3789E"/>
    <w:multiLevelType w:val="hybridMultilevel"/>
    <w:tmpl w:val="AAF887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4F463D"/>
    <w:multiLevelType w:val="hybridMultilevel"/>
    <w:tmpl w:val="564653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2B277AD"/>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9C5609"/>
    <w:multiLevelType w:val="hybridMultilevel"/>
    <w:tmpl w:val="2188E8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2F8464F"/>
    <w:multiLevelType w:val="multilevel"/>
    <w:tmpl w:val="E68E5B7C"/>
    <w:lvl w:ilvl="0">
      <w:start w:val="1"/>
      <w:numFmt w:val="decimal"/>
      <w:lvlText w:val="%1."/>
      <w:lvlJc w:val="left"/>
      <w:pPr>
        <w:ind w:left="360" w:hanging="360"/>
      </w:pPr>
      <w:rPr>
        <w:rFonts w:cs="Times New Roman" w:hint="default"/>
        <w:b/>
        <w:bCs/>
        <w:i w:val="0"/>
        <w:strike w:val="0"/>
        <w:dstrike w:val="0"/>
        <w:color w:val="000000"/>
        <w:sz w:val="26"/>
        <w:szCs w:val="26"/>
        <w:u w:val="none" w:color="000000"/>
        <w:vertAlign w:val="baseline"/>
      </w:rPr>
    </w:lvl>
    <w:lvl w:ilvl="1">
      <w:start w:val="1"/>
      <w:numFmt w:val="decimal"/>
      <w:pStyle w:val="FlietextVertrag"/>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312062DE"/>
    <w:multiLevelType w:val="hybridMultilevel"/>
    <w:tmpl w:val="7A268B52"/>
    <w:lvl w:ilvl="0" w:tplc="3C2E2EA2">
      <w:numFmt w:val="bullet"/>
      <w:lvlText w:val="-"/>
      <w:lvlJc w:val="left"/>
      <w:pPr>
        <w:ind w:left="720" w:hanging="360"/>
      </w:pPr>
      <w:rPr>
        <w:rFonts w:ascii="Segoe UI Semilight" w:eastAsiaTheme="minorHAnsi" w:hAnsi="Segoe UI Semilight" w:cs="Segoe UI Semi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28D5146"/>
    <w:multiLevelType w:val="hybridMultilevel"/>
    <w:tmpl w:val="2188E8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3FF506B"/>
    <w:multiLevelType w:val="multilevel"/>
    <w:tmpl w:val="68D8B8D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477B27"/>
    <w:multiLevelType w:val="hybridMultilevel"/>
    <w:tmpl w:val="43B01EBE"/>
    <w:lvl w:ilvl="0" w:tplc="6EB22C58">
      <w:start w:val="1"/>
      <w:numFmt w:val="decimal"/>
      <w:lvlText w:val="%1."/>
      <w:lvlJc w:val="left"/>
      <w:pPr>
        <w:ind w:left="644"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72E7387"/>
    <w:multiLevelType w:val="hybridMultilevel"/>
    <w:tmpl w:val="CCA8FD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04C2AA5"/>
    <w:multiLevelType w:val="multilevel"/>
    <w:tmpl w:val="DE4C998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0"/>
  </w:num>
  <w:num w:numId="2">
    <w:abstractNumId w:val="5"/>
  </w:num>
  <w:num w:numId="3">
    <w:abstractNumId w:val="6"/>
  </w:num>
  <w:num w:numId="4">
    <w:abstractNumId w:val="8"/>
  </w:num>
  <w:num w:numId="5">
    <w:abstractNumId w:val="2"/>
  </w:num>
  <w:num w:numId="6">
    <w:abstractNumId w:val="3"/>
  </w:num>
  <w:num w:numId="7">
    <w:abstractNumId w:val="4"/>
  </w:num>
  <w:num w:numId="8">
    <w:abstractNumId w:val="7"/>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linkStyles/>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AB"/>
    <w:rsid w:val="00073159"/>
    <w:rsid w:val="00125664"/>
    <w:rsid w:val="00137B2C"/>
    <w:rsid w:val="00143D3A"/>
    <w:rsid w:val="001C2A78"/>
    <w:rsid w:val="001E3BAB"/>
    <w:rsid w:val="00203530"/>
    <w:rsid w:val="00227201"/>
    <w:rsid w:val="00292805"/>
    <w:rsid w:val="002B5BEC"/>
    <w:rsid w:val="00316057"/>
    <w:rsid w:val="00486511"/>
    <w:rsid w:val="00650A63"/>
    <w:rsid w:val="006A0252"/>
    <w:rsid w:val="00716972"/>
    <w:rsid w:val="00762D5D"/>
    <w:rsid w:val="00811222"/>
    <w:rsid w:val="00896A31"/>
    <w:rsid w:val="00904F35"/>
    <w:rsid w:val="00923B50"/>
    <w:rsid w:val="0094532A"/>
    <w:rsid w:val="009561BE"/>
    <w:rsid w:val="009A0F9C"/>
    <w:rsid w:val="009E190E"/>
    <w:rsid w:val="00A85A3A"/>
    <w:rsid w:val="00AA1CB7"/>
    <w:rsid w:val="00B12136"/>
    <w:rsid w:val="00B64238"/>
    <w:rsid w:val="00BC1FD1"/>
    <w:rsid w:val="00C527D3"/>
    <w:rsid w:val="00CF05F7"/>
    <w:rsid w:val="00CF4BE0"/>
    <w:rsid w:val="00D32BF3"/>
    <w:rsid w:val="00D3369D"/>
    <w:rsid w:val="00D50556"/>
    <w:rsid w:val="00D85D0F"/>
    <w:rsid w:val="00E85D02"/>
    <w:rsid w:val="00EE1693"/>
    <w:rsid w:val="00F958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A2972"/>
  <w14:defaultImageDpi w14:val="0"/>
  <w15:docId w15:val="{A9704A26-282E-4F46-8EFD-BC4B3C35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511"/>
    <w:pPr>
      <w:spacing w:after="0" w:line="240" w:lineRule="auto"/>
    </w:pPr>
    <w:rPr>
      <w:rFonts w:ascii="Segoe UI" w:eastAsiaTheme="minorHAnsi" w:hAnsi="Segoe UI" w:cstheme="minorBidi"/>
      <w:sz w:val="21"/>
      <w:lang w:val="de-DE" w:eastAsia="en-US"/>
    </w:rPr>
  </w:style>
  <w:style w:type="paragraph" w:styleId="berschrift1">
    <w:name w:val="heading 1"/>
    <w:basedOn w:val="Listenabsatz"/>
    <w:next w:val="Standard"/>
    <w:link w:val="berschrift1Zchn"/>
    <w:uiPriority w:val="9"/>
    <w:qFormat/>
    <w:rsid w:val="00486511"/>
    <w:pPr>
      <w:numPr>
        <w:numId w:val="1"/>
      </w:numPr>
      <w:spacing w:before="120" w:line="360" w:lineRule="auto"/>
      <w:outlineLvl w:val="0"/>
    </w:pPr>
    <w:rPr>
      <w:rFonts w:ascii="Segoe UI Semibold" w:hAnsi="Segoe UI Semibold"/>
      <w:color w:val="670C39"/>
      <w:sz w:val="32"/>
      <w:szCs w:val="32"/>
    </w:rPr>
  </w:style>
  <w:style w:type="paragraph" w:styleId="berschrift2">
    <w:name w:val="heading 2"/>
    <w:basedOn w:val="berschrift1"/>
    <w:next w:val="Standard"/>
    <w:link w:val="berschrift2Zchn"/>
    <w:uiPriority w:val="9"/>
    <w:unhideWhenUsed/>
    <w:qFormat/>
    <w:rsid w:val="00486511"/>
    <w:pPr>
      <w:numPr>
        <w:ilvl w:val="1"/>
      </w:numPr>
      <w:outlineLvl w:val="1"/>
    </w:pPr>
    <w:rPr>
      <w:rFonts w:ascii="Segoe UI" w:hAnsi="Segoe UI"/>
      <w:b/>
      <w:color w:val="auto"/>
      <w:sz w:val="26"/>
      <w:szCs w:val="28"/>
    </w:rPr>
  </w:style>
  <w:style w:type="paragraph" w:styleId="berschrift3">
    <w:name w:val="heading 3"/>
    <w:basedOn w:val="berschrift2"/>
    <w:next w:val="Standard"/>
    <w:link w:val="berschrift3Zchn"/>
    <w:uiPriority w:val="9"/>
    <w:unhideWhenUsed/>
    <w:qFormat/>
    <w:rsid w:val="00486511"/>
    <w:pPr>
      <w:numPr>
        <w:ilvl w:val="2"/>
      </w:numPr>
      <w:outlineLvl w:val="2"/>
    </w:pPr>
    <w:rPr>
      <w:i/>
      <w:iCs/>
    </w:rPr>
  </w:style>
  <w:style w:type="paragraph" w:styleId="berschrift4">
    <w:name w:val="heading 4"/>
    <w:basedOn w:val="Standard"/>
    <w:next w:val="Standard"/>
    <w:link w:val="berschrift4Zchn"/>
    <w:uiPriority w:val="9"/>
    <w:unhideWhenUsed/>
    <w:qFormat/>
    <w:rsid w:val="00486511"/>
    <w:pPr>
      <w:keepNext/>
      <w:keepLines/>
      <w:numPr>
        <w:ilvl w:val="3"/>
        <w:numId w:val="1"/>
      </w:numPr>
      <w:spacing w:before="40"/>
      <w:outlineLvl w:val="3"/>
    </w:pPr>
    <w:rPr>
      <w:rFonts w:eastAsiaTheme="majorEastAsia" w:cstheme="majorBidi"/>
      <w:i/>
      <w:iCs/>
      <w:color w:val="670C39"/>
    </w:rPr>
  </w:style>
  <w:style w:type="paragraph" w:styleId="berschrift5">
    <w:name w:val="heading 5"/>
    <w:basedOn w:val="Standard"/>
    <w:next w:val="Standard"/>
    <w:link w:val="berschrift5Zchn"/>
    <w:uiPriority w:val="9"/>
    <w:unhideWhenUsed/>
    <w:qFormat/>
    <w:rsid w:val="0048651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48651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48651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qFormat/>
    <w:rsid w:val="00486511"/>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unhideWhenUsed/>
    <w:qFormat/>
    <w:rsid w:val="00486511"/>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rsid w:val="0048651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486511"/>
  </w:style>
  <w:style w:type="character" w:customStyle="1" w:styleId="berschrift1Zchn">
    <w:name w:val="Überschrift 1 Zchn"/>
    <w:basedOn w:val="Absatz-Standardschriftart"/>
    <w:link w:val="berschrift1"/>
    <w:uiPriority w:val="9"/>
    <w:locked/>
    <w:rsid w:val="00486511"/>
    <w:rPr>
      <w:rFonts w:ascii="Segoe UI Semibold" w:eastAsiaTheme="minorHAnsi" w:hAnsi="Segoe UI Semibold" w:cstheme="minorBidi"/>
      <w:color w:val="670C39"/>
      <w:sz w:val="32"/>
      <w:szCs w:val="32"/>
      <w:lang w:eastAsia="en-US"/>
    </w:rPr>
  </w:style>
  <w:style w:type="character" w:customStyle="1" w:styleId="berschrift2Zchn">
    <w:name w:val="Überschrift 2 Zchn"/>
    <w:basedOn w:val="Absatz-Standardschriftart"/>
    <w:link w:val="berschrift2"/>
    <w:uiPriority w:val="9"/>
    <w:locked/>
    <w:rsid w:val="00486511"/>
    <w:rPr>
      <w:rFonts w:ascii="Segoe UI" w:eastAsiaTheme="minorHAnsi" w:hAnsi="Segoe UI" w:cstheme="minorBidi"/>
      <w:b/>
      <w:sz w:val="26"/>
      <w:szCs w:val="28"/>
      <w:lang w:eastAsia="en-US"/>
    </w:rPr>
  </w:style>
  <w:style w:type="character" w:customStyle="1" w:styleId="berschrift3Zchn">
    <w:name w:val="Überschrift 3 Zchn"/>
    <w:basedOn w:val="Absatz-Standardschriftart"/>
    <w:link w:val="berschrift3"/>
    <w:uiPriority w:val="9"/>
    <w:locked/>
    <w:rsid w:val="00486511"/>
    <w:rPr>
      <w:rFonts w:ascii="Segoe UI" w:eastAsiaTheme="minorHAnsi" w:hAnsi="Segoe UI" w:cstheme="minorBidi"/>
      <w:b/>
      <w:i/>
      <w:iCs/>
      <w:sz w:val="26"/>
      <w:szCs w:val="28"/>
      <w:lang w:eastAsia="en-US"/>
    </w:rPr>
  </w:style>
  <w:style w:type="character" w:customStyle="1" w:styleId="berschrift4Zchn">
    <w:name w:val="Überschrift 4 Zchn"/>
    <w:basedOn w:val="Absatz-Standardschriftart"/>
    <w:link w:val="berschrift4"/>
    <w:uiPriority w:val="9"/>
    <w:locked/>
    <w:rsid w:val="00486511"/>
    <w:rPr>
      <w:rFonts w:ascii="Segoe UI" w:eastAsiaTheme="majorEastAsia" w:hAnsi="Segoe UI" w:cstheme="majorBidi"/>
      <w:i/>
      <w:iCs/>
      <w:color w:val="670C39"/>
      <w:sz w:val="21"/>
      <w:lang w:val="de-DE" w:eastAsia="en-US"/>
    </w:rPr>
  </w:style>
  <w:style w:type="character" w:customStyle="1" w:styleId="berschrift5Zchn">
    <w:name w:val="Überschrift 5 Zchn"/>
    <w:basedOn w:val="Absatz-Standardschriftart"/>
    <w:link w:val="berschrift5"/>
    <w:uiPriority w:val="9"/>
    <w:locked/>
    <w:rsid w:val="00486511"/>
    <w:rPr>
      <w:rFonts w:asciiTheme="majorHAnsi" w:eastAsiaTheme="majorEastAsia" w:hAnsiTheme="majorHAnsi" w:cstheme="majorBidi"/>
      <w:color w:val="2F5496" w:themeColor="accent1" w:themeShade="BF"/>
      <w:sz w:val="21"/>
      <w:lang w:val="de-DE" w:eastAsia="en-US"/>
    </w:rPr>
  </w:style>
  <w:style w:type="character" w:customStyle="1" w:styleId="berschrift6Zchn">
    <w:name w:val="Überschrift 6 Zchn"/>
    <w:basedOn w:val="Absatz-Standardschriftart"/>
    <w:link w:val="berschrift6"/>
    <w:uiPriority w:val="9"/>
    <w:locked/>
    <w:rsid w:val="00486511"/>
    <w:rPr>
      <w:rFonts w:asciiTheme="majorHAnsi" w:eastAsiaTheme="majorEastAsia" w:hAnsiTheme="majorHAnsi" w:cstheme="majorBidi"/>
      <w:color w:val="1F3763" w:themeColor="accent1" w:themeShade="7F"/>
      <w:sz w:val="21"/>
      <w:lang w:val="de-DE" w:eastAsia="en-US"/>
    </w:rPr>
  </w:style>
  <w:style w:type="character" w:customStyle="1" w:styleId="berschrift7Zchn">
    <w:name w:val="Überschrift 7 Zchn"/>
    <w:basedOn w:val="Absatz-Standardschriftart"/>
    <w:link w:val="berschrift7"/>
    <w:uiPriority w:val="9"/>
    <w:locked/>
    <w:rsid w:val="00486511"/>
    <w:rPr>
      <w:rFonts w:asciiTheme="majorHAnsi" w:eastAsiaTheme="majorEastAsia" w:hAnsiTheme="majorHAnsi" w:cstheme="majorBidi"/>
      <w:i/>
      <w:iCs/>
      <w:color w:val="1F3763" w:themeColor="accent1" w:themeShade="7F"/>
      <w:sz w:val="21"/>
      <w:lang w:val="de-DE" w:eastAsia="en-US"/>
    </w:rPr>
  </w:style>
  <w:style w:type="character" w:customStyle="1" w:styleId="berschrift8Zchn">
    <w:name w:val="Überschrift 8 Zchn"/>
    <w:basedOn w:val="Absatz-Standardschriftart"/>
    <w:link w:val="berschrift8"/>
    <w:uiPriority w:val="9"/>
    <w:locked/>
    <w:rsid w:val="00486511"/>
    <w:rPr>
      <w:rFonts w:asciiTheme="majorHAnsi" w:eastAsiaTheme="majorEastAsia" w:hAnsiTheme="majorHAnsi" w:cstheme="majorBidi"/>
      <w:color w:val="272727" w:themeColor="text1" w:themeTint="D8"/>
      <w:sz w:val="21"/>
      <w:szCs w:val="21"/>
      <w:lang w:val="de-DE" w:eastAsia="en-US"/>
    </w:rPr>
  </w:style>
  <w:style w:type="character" w:customStyle="1" w:styleId="berschrift9Zchn">
    <w:name w:val="Überschrift 9 Zchn"/>
    <w:basedOn w:val="Absatz-Standardschriftart"/>
    <w:link w:val="berschrift9"/>
    <w:uiPriority w:val="9"/>
    <w:locked/>
    <w:rsid w:val="00486511"/>
    <w:rPr>
      <w:rFonts w:asciiTheme="majorHAnsi" w:eastAsiaTheme="majorEastAsia" w:hAnsiTheme="majorHAnsi" w:cstheme="majorBidi"/>
      <w:i/>
      <w:iCs/>
      <w:color w:val="272727" w:themeColor="text1" w:themeTint="D8"/>
      <w:sz w:val="21"/>
      <w:szCs w:val="21"/>
      <w:lang w:val="de-DE" w:eastAsia="en-US"/>
    </w:rPr>
  </w:style>
  <w:style w:type="paragraph" w:styleId="Funotentext">
    <w:name w:val="footnote text"/>
    <w:basedOn w:val="Standard"/>
    <w:link w:val="FunotentextZchn"/>
    <w:uiPriority w:val="99"/>
    <w:unhideWhenUsed/>
    <w:rsid w:val="00486511"/>
    <w:rPr>
      <w:sz w:val="18"/>
      <w:szCs w:val="20"/>
    </w:rPr>
  </w:style>
  <w:style w:type="character" w:customStyle="1" w:styleId="FunotentextZchn">
    <w:name w:val="Fußnotentext Zchn"/>
    <w:basedOn w:val="Absatz-Standardschriftart"/>
    <w:link w:val="Funotentext"/>
    <w:uiPriority w:val="99"/>
    <w:locked/>
    <w:rsid w:val="00486511"/>
    <w:rPr>
      <w:rFonts w:ascii="Segoe UI" w:eastAsiaTheme="minorHAnsi" w:hAnsi="Segoe UI" w:cstheme="minorBidi"/>
      <w:sz w:val="18"/>
      <w:szCs w:val="20"/>
      <w:lang w:val="de-DE" w:eastAsia="en-US"/>
    </w:rPr>
  </w:style>
  <w:style w:type="character" w:styleId="Funotenzeichen">
    <w:name w:val="footnote reference"/>
    <w:basedOn w:val="Absatz-Standardschriftart"/>
    <w:uiPriority w:val="99"/>
    <w:unhideWhenUsed/>
    <w:rsid w:val="00486511"/>
    <w:rPr>
      <w:vertAlign w:val="superscript"/>
    </w:rPr>
  </w:style>
  <w:style w:type="paragraph" w:styleId="Fuzeile">
    <w:name w:val="footer"/>
    <w:basedOn w:val="Standard"/>
    <w:link w:val="FuzeileZchn"/>
    <w:uiPriority w:val="99"/>
    <w:unhideWhenUsed/>
    <w:rsid w:val="00486511"/>
    <w:pPr>
      <w:tabs>
        <w:tab w:val="center" w:pos="4536"/>
        <w:tab w:val="right" w:pos="9072"/>
      </w:tabs>
    </w:pPr>
    <w:rPr>
      <w:szCs w:val="26"/>
      <w:lang w:val="de-AT"/>
    </w:rPr>
  </w:style>
  <w:style w:type="character" w:customStyle="1" w:styleId="FuzeileZchn">
    <w:name w:val="Fußzeile Zchn"/>
    <w:basedOn w:val="Absatz-Standardschriftart"/>
    <w:link w:val="Fuzeile"/>
    <w:uiPriority w:val="99"/>
    <w:locked/>
    <w:rsid w:val="00486511"/>
    <w:rPr>
      <w:rFonts w:ascii="Segoe UI" w:eastAsiaTheme="minorHAnsi" w:hAnsi="Segoe UI" w:cstheme="minorBidi"/>
      <w:sz w:val="21"/>
      <w:szCs w:val="26"/>
      <w:lang w:eastAsia="en-US"/>
    </w:rPr>
  </w:style>
  <w:style w:type="paragraph" w:styleId="Kopfzeile">
    <w:name w:val="header"/>
    <w:basedOn w:val="Standard"/>
    <w:link w:val="KopfzeileZchn"/>
    <w:uiPriority w:val="99"/>
    <w:unhideWhenUsed/>
    <w:rsid w:val="00486511"/>
    <w:pPr>
      <w:tabs>
        <w:tab w:val="center" w:pos="4536"/>
        <w:tab w:val="right" w:pos="9072"/>
      </w:tabs>
    </w:pPr>
    <w:rPr>
      <w:szCs w:val="26"/>
      <w:lang w:val="de-AT"/>
    </w:rPr>
  </w:style>
  <w:style w:type="character" w:customStyle="1" w:styleId="KopfzeileZchn">
    <w:name w:val="Kopfzeile Zchn"/>
    <w:basedOn w:val="Absatz-Standardschriftart"/>
    <w:link w:val="Kopfzeile"/>
    <w:uiPriority w:val="99"/>
    <w:locked/>
    <w:rsid w:val="00486511"/>
    <w:rPr>
      <w:rFonts w:ascii="Segoe UI" w:eastAsiaTheme="minorHAnsi" w:hAnsi="Segoe UI" w:cstheme="minorBidi"/>
      <w:sz w:val="21"/>
      <w:szCs w:val="26"/>
      <w:lang w:eastAsia="en-US"/>
    </w:rPr>
  </w:style>
  <w:style w:type="paragraph" w:styleId="Standardeinzug">
    <w:name w:val="Normal Indent"/>
    <w:basedOn w:val="Standard"/>
    <w:uiPriority w:val="99"/>
    <w:pPr>
      <w:ind w:left="708"/>
    </w:pPr>
  </w:style>
  <w:style w:type="paragraph" w:styleId="Endnotentext">
    <w:name w:val="endnote text"/>
    <w:basedOn w:val="Standard"/>
    <w:link w:val="EndnotentextZchn"/>
    <w:uiPriority w:val="99"/>
  </w:style>
  <w:style w:type="character" w:customStyle="1" w:styleId="EndnotentextZchn">
    <w:name w:val="Endnotentext Zchn"/>
    <w:basedOn w:val="Absatz-Standardschriftart"/>
    <w:link w:val="Endnotentext"/>
    <w:uiPriority w:val="99"/>
    <w:semiHidden/>
    <w:locked/>
    <w:rPr>
      <w:rFonts w:ascii="Times New Roman" w:hAnsi="Times New Roman" w:cs="Times New Roman"/>
      <w:sz w:val="20"/>
      <w:szCs w:val="20"/>
      <w:lang w:val="de-DE" w:eastAsia="x-none"/>
    </w:rPr>
  </w:style>
  <w:style w:type="paragraph" w:styleId="Liste">
    <w:name w:val="List"/>
    <w:basedOn w:val="Standard"/>
    <w:uiPriority w:val="99"/>
    <w:rPr>
      <w:sz w:val="20"/>
      <w:szCs w:val="20"/>
    </w:rPr>
  </w:style>
  <w:style w:type="paragraph" w:customStyle="1" w:styleId="Feld">
    <w:name w:val="Feld"/>
    <w:basedOn w:val="Standard"/>
    <w:uiPriority w:val="99"/>
    <w:pPr>
      <w:keepNext/>
      <w:keepLines/>
      <w:spacing w:after="120"/>
      <w:jc w:val="both"/>
    </w:pPr>
    <w:rPr>
      <w:rFonts w:ascii="Arial" w:hAnsi="Arial"/>
      <w:b/>
      <w:bCs/>
      <w:sz w:val="18"/>
      <w:szCs w:val="18"/>
    </w:rPr>
  </w:style>
  <w:style w:type="paragraph" w:styleId="Verzeichnis1">
    <w:name w:val="toc 1"/>
    <w:basedOn w:val="Standard"/>
    <w:next w:val="Standard"/>
    <w:autoRedefine/>
    <w:uiPriority w:val="39"/>
    <w:unhideWhenUsed/>
    <w:rsid w:val="00486511"/>
    <w:pPr>
      <w:spacing w:after="100" w:line="220" w:lineRule="exact"/>
    </w:pPr>
    <w:rPr>
      <w:szCs w:val="26"/>
      <w:lang w:val="de-AT"/>
    </w:rPr>
  </w:style>
  <w:style w:type="paragraph" w:styleId="Verzeichnis2">
    <w:name w:val="toc 2"/>
    <w:basedOn w:val="Standard"/>
    <w:next w:val="Standard"/>
    <w:autoRedefine/>
    <w:uiPriority w:val="39"/>
    <w:unhideWhenUsed/>
    <w:rsid w:val="00486511"/>
    <w:pPr>
      <w:spacing w:after="100" w:line="220" w:lineRule="exact"/>
      <w:ind w:left="260"/>
    </w:pPr>
    <w:rPr>
      <w:szCs w:val="26"/>
      <w:lang w:val="de-AT"/>
    </w:rPr>
  </w:style>
  <w:style w:type="paragraph" w:customStyle="1" w:styleId="EinfAbs">
    <w:name w:val="[Einf. Abs.]"/>
    <w:basedOn w:val="Standard"/>
    <w:link w:val="EinfAbsZchn"/>
    <w:uiPriority w:val="99"/>
    <w:rsid w:val="00486511"/>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styleId="Zeilennummer">
    <w:name w:val="line number"/>
    <w:basedOn w:val="Absatz-Standardschriftart"/>
    <w:uiPriority w:val="99"/>
    <w:semiHidden/>
    <w:unhideWhenUsed/>
    <w:rsid w:val="00486511"/>
  </w:style>
  <w:style w:type="paragraph" w:styleId="Listenabsatz">
    <w:name w:val="List Paragraph"/>
    <w:aliases w:val="Vertragspunkte mit Nummerierung"/>
    <w:basedOn w:val="Vertragsberschrift"/>
    <w:uiPriority w:val="34"/>
    <w:qFormat/>
    <w:rsid w:val="00486511"/>
    <w:pPr>
      <w:spacing w:after="360" w:line="240" w:lineRule="auto"/>
      <w:ind w:left="453" w:hanging="357"/>
    </w:pPr>
    <w:rPr>
      <w:b w:val="0"/>
      <w:sz w:val="21"/>
      <w:szCs w:val="26"/>
    </w:rPr>
  </w:style>
  <w:style w:type="character" w:styleId="Hyperlink">
    <w:name w:val="Hyperlink"/>
    <w:basedOn w:val="Absatz-Standardschriftart"/>
    <w:uiPriority w:val="99"/>
    <w:unhideWhenUsed/>
    <w:rsid w:val="00486511"/>
    <w:rPr>
      <w:color w:val="0563C1" w:themeColor="hyperlink"/>
      <w:u w:val="single"/>
    </w:rPr>
  </w:style>
  <w:style w:type="character" w:styleId="NichtaufgelsteErwhnung">
    <w:name w:val="Unresolved Mention"/>
    <w:basedOn w:val="Absatz-Standardschriftart"/>
    <w:uiPriority w:val="99"/>
    <w:semiHidden/>
    <w:unhideWhenUsed/>
    <w:rsid w:val="00486511"/>
    <w:rPr>
      <w:color w:val="605E5C"/>
      <w:shd w:val="clear" w:color="auto" w:fill="E1DFDD"/>
    </w:rPr>
  </w:style>
  <w:style w:type="paragraph" w:customStyle="1" w:styleId="BOMFlietext">
    <w:name w:val="BOM Fließtext"/>
    <w:basedOn w:val="EinfAbs"/>
    <w:link w:val="BOMFlietextZchn"/>
    <w:qFormat/>
    <w:rsid w:val="00486511"/>
    <w:pPr>
      <w:spacing w:line="220" w:lineRule="atLeast"/>
      <w:contextualSpacing/>
      <w:jc w:val="both"/>
    </w:pPr>
    <w:rPr>
      <w:rFonts w:ascii="Segoe UI" w:hAnsi="Segoe UI" w:cs="Segoe UI Semilight"/>
      <w:sz w:val="21"/>
      <w:szCs w:val="21"/>
      <w:lang w:val="de-DE"/>
    </w:rPr>
  </w:style>
  <w:style w:type="character" w:styleId="Fett">
    <w:name w:val="Strong"/>
    <w:basedOn w:val="Absatz-Standardschriftart"/>
    <w:uiPriority w:val="22"/>
    <w:rsid w:val="00486511"/>
    <w:rPr>
      <w:b/>
      <w:bCs/>
    </w:rPr>
  </w:style>
  <w:style w:type="paragraph" w:customStyle="1" w:styleId="BOMFETTHervorhebung">
    <w:name w:val="BOM FETT/Hervorhebung"/>
    <w:basedOn w:val="BOMFlietext"/>
    <w:link w:val="BOMFETTHervorhebungZchn"/>
    <w:qFormat/>
    <w:rsid w:val="00486511"/>
    <w:rPr>
      <w:rFonts w:ascii="Segoe UI Semibold" w:hAnsi="Segoe UI Semibold"/>
      <w:b/>
    </w:rPr>
  </w:style>
  <w:style w:type="paragraph" w:customStyle="1" w:styleId="BOMDatumeinzug">
    <w:name w:val="BOM Datum/einzug"/>
    <w:basedOn w:val="EinfAbs"/>
    <w:link w:val="BOMDatumeinzugZchn"/>
    <w:qFormat/>
    <w:rsid w:val="00486511"/>
    <w:pPr>
      <w:spacing w:line="240" w:lineRule="auto"/>
      <w:ind w:left="6379"/>
    </w:pPr>
    <w:rPr>
      <w:rFonts w:ascii="Segoe UI" w:hAnsi="Segoe UI" w:cs="Segoe UI Semilight"/>
      <w:sz w:val="21"/>
      <w:szCs w:val="21"/>
    </w:rPr>
  </w:style>
  <w:style w:type="character" w:customStyle="1" w:styleId="EinfAbsZchn">
    <w:name w:val="[Einf. Abs.] Zchn"/>
    <w:basedOn w:val="Absatz-Standardschriftart"/>
    <w:link w:val="EinfAbs"/>
    <w:uiPriority w:val="99"/>
    <w:locked/>
    <w:rsid w:val="00486511"/>
    <w:rPr>
      <w:rFonts w:ascii="Minion Pro" w:eastAsiaTheme="minorHAnsi" w:hAnsi="Minion Pro" w:cs="Minion Pro"/>
      <w:color w:val="000000"/>
      <w:sz w:val="24"/>
      <w:szCs w:val="24"/>
      <w:lang w:val="en-GB" w:eastAsia="en-US"/>
    </w:rPr>
  </w:style>
  <w:style w:type="character" w:customStyle="1" w:styleId="BOMFlietextZchn">
    <w:name w:val="BOM Fließtext Zchn"/>
    <w:basedOn w:val="EinfAbsZchn"/>
    <w:link w:val="BOMFlietext"/>
    <w:locked/>
    <w:rsid w:val="00486511"/>
    <w:rPr>
      <w:rFonts w:ascii="Segoe UI" w:eastAsiaTheme="minorHAnsi" w:hAnsi="Segoe UI" w:cs="Segoe UI Semilight"/>
      <w:color w:val="000000"/>
      <w:sz w:val="21"/>
      <w:szCs w:val="21"/>
      <w:lang w:val="de-DE" w:eastAsia="en-US"/>
    </w:rPr>
  </w:style>
  <w:style w:type="character" w:customStyle="1" w:styleId="BOMFETTHervorhebungZchn">
    <w:name w:val="BOM FETT/Hervorhebung Zchn"/>
    <w:basedOn w:val="BOMFlietextZchn"/>
    <w:link w:val="BOMFETTHervorhebung"/>
    <w:locked/>
    <w:rsid w:val="00486511"/>
    <w:rPr>
      <w:rFonts w:ascii="Segoe UI Semibold" w:eastAsiaTheme="minorHAnsi" w:hAnsi="Segoe UI Semibold" w:cs="Segoe UI Semilight"/>
      <w:b/>
      <w:color w:val="000000"/>
      <w:sz w:val="21"/>
      <w:szCs w:val="21"/>
      <w:lang w:val="de-DE" w:eastAsia="en-US"/>
    </w:rPr>
  </w:style>
  <w:style w:type="paragraph" w:customStyle="1" w:styleId="BOMAktbezeichnung">
    <w:name w:val="BOM Aktbezeichnung"/>
    <w:basedOn w:val="Standard"/>
    <w:link w:val="BOMAktbezeichnungZchn"/>
    <w:qFormat/>
    <w:rsid w:val="00486511"/>
    <w:pPr>
      <w:spacing w:line="300" w:lineRule="atLeast"/>
      <w:ind w:left="6379"/>
    </w:pPr>
    <w:rPr>
      <w:rFonts w:cs="Segoe UI Semilight"/>
      <w:sz w:val="18"/>
      <w:szCs w:val="18"/>
    </w:rPr>
  </w:style>
  <w:style w:type="character" w:customStyle="1" w:styleId="BOMDatumeinzugZchn">
    <w:name w:val="BOM Datum/einzug Zchn"/>
    <w:basedOn w:val="EinfAbsZchn"/>
    <w:link w:val="BOMDatumeinzug"/>
    <w:locked/>
    <w:rsid w:val="00486511"/>
    <w:rPr>
      <w:rFonts w:ascii="Segoe UI" w:eastAsiaTheme="minorHAnsi" w:hAnsi="Segoe UI" w:cs="Segoe UI Semilight"/>
      <w:color w:val="000000"/>
      <w:sz w:val="21"/>
      <w:szCs w:val="21"/>
      <w:lang w:val="en-GB" w:eastAsia="en-US"/>
    </w:rPr>
  </w:style>
  <w:style w:type="paragraph" w:customStyle="1" w:styleId="BOMAdresseBetreffBeilagen">
    <w:name w:val="BOM Adresse/Betreff/Beilagen"/>
    <w:basedOn w:val="BOMFETTHervorhebung"/>
    <w:link w:val="BOMAdresseBetreffBeilagenZchn"/>
    <w:qFormat/>
    <w:rsid w:val="00486511"/>
    <w:pPr>
      <w:jc w:val="left"/>
    </w:pPr>
    <w:rPr>
      <w:rFonts w:ascii="Segoe UI" w:hAnsi="Segoe UI"/>
    </w:rPr>
  </w:style>
  <w:style w:type="character" w:customStyle="1" w:styleId="BOMAktbezeichnungZchn">
    <w:name w:val="BOM Aktbezeichnung Zchn"/>
    <w:basedOn w:val="Absatz-Standardschriftart"/>
    <w:link w:val="BOMAktbezeichnung"/>
    <w:locked/>
    <w:rsid w:val="00486511"/>
    <w:rPr>
      <w:rFonts w:ascii="Segoe UI" w:eastAsiaTheme="minorHAnsi" w:hAnsi="Segoe UI" w:cs="Segoe UI Semilight"/>
      <w:sz w:val="18"/>
      <w:szCs w:val="18"/>
      <w:lang w:val="de-DE" w:eastAsia="en-US"/>
    </w:rPr>
  </w:style>
  <w:style w:type="character" w:customStyle="1" w:styleId="BOMAdresseBetreffBeilagenZchn">
    <w:name w:val="BOM Adresse/Betreff/Beilagen Zchn"/>
    <w:basedOn w:val="BOMFETTHervorhebungZchn"/>
    <w:link w:val="BOMAdresseBetreffBeilagen"/>
    <w:locked/>
    <w:rsid w:val="00486511"/>
    <w:rPr>
      <w:rFonts w:ascii="Segoe UI" w:eastAsiaTheme="minorHAnsi" w:hAnsi="Segoe UI" w:cs="Segoe UI Semilight"/>
      <w:b/>
      <w:color w:val="000000"/>
      <w:sz w:val="21"/>
      <w:szCs w:val="21"/>
      <w:lang w:val="de-DE" w:eastAsia="en-US"/>
    </w:rPr>
  </w:style>
  <w:style w:type="paragraph" w:customStyle="1" w:styleId="BetreffRotFett">
    <w:name w:val="Betreff/Rot/Fett"/>
    <w:basedOn w:val="BOMFETTHervorhebung"/>
    <w:link w:val="BetreffRotFettZchn"/>
    <w:qFormat/>
    <w:rsid w:val="00486511"/>
    <w:rPr>
      <w:color w:val="670C39"/>
    </w:rPr>
  </w:style>
  <w:style w:type="character" w:customStyle="1" w:styleId="BetreffRotFettZchn">
    <w:name w:val="Betreff/Rot/Fett Zchn"/>
    <w:basedOn w:val="BOMFETTHervorhebungZchn"/>
    <w:link w:val="BetreffRotFett"/>
    <w:locked/>
    <w:rsid w:val="00486511"/>
    <w:rPr>
      <w:rFonts w:ascii="Segoe UI Semibold" w:eastAsiaTheme="minorHAnsi" w:hAnsi="Segoe UI Semibold" w:cs="Segoe UI Semilight"/>
      <w:b/>
      <w:color w:val="670C39"/>
      <w:sz w:val="21"/>
      <w:szCs w:val="21"/>
      <w:lang w:val="de-DE" w:eastAsia="en-US"/>
    </w:rPr>
  </w:style>
  <w:style w:type="paragraph" w:styleId="Inhaltsverzeichnisberschrift">
    <w:name w:val="TOC Heading"/>
    <w:basedOn w:val="Standard"/>
    <w:next w:val="Standard"/>
    <w:uiPriority w:val="39"/>
    <w:unhideWhenUsed/>
    <w:qFormat/>
    <w:rsid w:val="00486511"/>
    <w:pPr>
      <w:spacing w:line="259" w:lineRule="auto"/>
    </w:pPr>
    <w:rPr>
      <w:rFonts w:ascii="Segoe UI Semibold" w:hAnsi="Segoe UI Semibold"/>
      <w:color w:val="670C39"/>
      <w:sz w:val="32"/>
      <w:lang w:eastAsia="de-AT"/>
    </w:rPr>
  </w:style>
  <w:style w:type="paragraph" w:styleId="Verzeichnis3">
    <w:name w:val="toc 3"/>
    <w:basedOn w:val="Standard"/>
    <w:next w:val="Standard"/>
    <w:autoRedefine/>
    <w:uiPriority w:val="39"/>
    <w:unhideWhenUsed/>
    <w:rsid w:val="00486511"/>
    <w:pPr>
      <w:spacing w:after="100" w:line="220" w:lineRule="exact"/>
      <w:ind w:left="520"/>
    </w:pPr>
    <w:rPr>
      <w:szCs w:val="26"/>
      <w:lang w:val="de-AT"/>
    </w:rPr>
  </w:style>
  <w:style w:type="paragraph" w:styleId="Zitat">
    <w:name w:val="Quote"/>
    <w:basedOn w:val="Standard"/>
    <w:next w:val="Standard"/>
    <w:link w:val="ZitatZchn"/>
    <w:uiPriority w:val="29"/>
    <w:qFormat/>
    <w:rsid w:val="00486511"/>
    <w:pPr>
      <w:spacing w:line="220" w:lineRule="exact"/>
      <w:ind w:left="709"/>
    </w:pPr>
    <w:rPr>
      <w:i/>
      <w:szCs w:val="26"/>
      <w:lang w:val="de-AT"/>
    </w:rPr>
  </w:style>
  <w:style w:type="character" w:customStyle="1" w:styleId="ZitatZchn">
    <w:name w:val="Zitat Zchn"/>
    <w:basedOn w:val="Absatz-Standardschriftart"/>
    <w:link w:val="Zitat"/>
    <w:uiPriority w:val="29"/>
    <w:locked/>
    <w:rsid w:val="00486511"/>
    <w:rPr>
      <w:rFonts w:ascii="Segoe UI" w:eastAsiaTheme="minorHAnsi" w:hAnsi="Segoe UI" w:cstheme="minorBidi"/>
      <w:i/>
      <w:sz w:val="21"/>
      <w:szCs w:val="26"/>
      <w:lang w:eastAsia="en-US"/>
    </w:rPr>
  </w:style>
  <w:style w:type="paragraph" w:styleId="Titel">
    <w:name w:val="Title"/>
    <w:basedOn w:val="Standard"/>
    <w:next w:val="Standard"/>
    <w:link w:val="TitelZchn"/>
    <w:uiPriority w:val="10"/>
    <w:qFormat/>
    <w:rsid w:val="00486511"/>
    <w:pPr>
      <w:contextualSpacing/>
    </w:pPr>
    <w:rPr>
      <w:rFonts w:eastAsiaTheme="majorEastAsia" w:cstheme="majorBidi"/>
      <w:spacing w:val="-10"/>
      <w:kern w:val="28"/>
      <w:sz w:val="72"/>
      <w:szCs w:val="56"/>
    </w:rPr>
  </w:style>
  <w:style w:type="character" w:customStyle="1" w:styleId="TitelZchn">
    <w:name w:val="Titel Zchn"/>
    <w:basedOn w:val="Absatz-Standardschriftart"/>
    <w:link w:val="Titel"/>
    <w:uiPriority w:val="10"/>
    <w:locked/>
    <w:rsid w:val="00486511"/>
    <w:rPr>
      <w:rFonts w:ascii="Segoe UI" w:eastAsiaTheme="majorEastAsia" w:hAnsi="Segoe UI" w:cstheme="majorBidi"/>
      <w:spacing w:val="-10"/>
      <w:kern w:val="28"/>
      <w:sz w:val="72"/>
      <w:szCs w:val="56"/>
      <w:lang w:val="de-DE" w:eastAsia="en-US"/>
    </w:rPr>
  </w:style>
  <w:style w:type="paragraph" w:styleId="Sprechblasentext">
    <w:name w:val="Balloon Text"/>
    <w:basedOn w:val="Standard"/>
    <w:link w:val="SprechblasentextZchn"/>
    <w:uiPriority w:val="99"/>
    <w:semiHidden/>
    <w:unhideWhenUsed/>
    <w:rsid w:val="00486511"/>
    <w:rPr>
      <w:rFonts w:cs="Segoe UI"/>
      <w:sz w:val="18"/>
      <w:szCs w:val="18"/>
    </w:rPr>
  </w:style>
  <w:style w:type="character" w:customStyle="1" w:styleId="SprechblasentextZchn">
    <w:name w:val="Sprechblasentext Zchn"/>
    <w:basedOn w:val="Absatz-Standardschriftart"/>
    <w:link w:val="Sprechblasentext"/>
    <w:uiPriority w:val="99"/>
    <w:semiHidden/>
    <w:locked/>
    <w:rsid w:val="00486511"/>
    <w:rPr>
      <w:rFonts w:ascii="Segoe UI" w:eastAsiaTheme="minorHAnsi" w:hAnsi="Segoe UI" w:cs="Segoe UI"/>
      <w:sz w:val="18"/>
      <w:szCs w:val="18"/>
      <w:lang w:val="de-DE" w:eastAsia="en-US"/>
    </w:rPr>
  </w:style>
  <w:style w:type="paragraph" w:customStyle="1" w:styleId="Vertragsberschrift">
    <w:name w:val="Vertragsüberschrift"/>
    <w:next w:val="BOMFlietext"/>
    <w:link w:val="VertragsberschriftZchn"/>
    <w:qFormat/>
    <w:rsid w:val="00486511"/>
    <w:pPr>
      <w:spacing w:after="160" w:line="259" w:lineRule="auto"/>
      <w:ind w:left="360"/>
    </w:pPr>
    <w:rPr>
      <w:rFonts w:ascii="Segoe UI" w:eastAsiaTheme="minorHAnsi" w:hAnsi="Segoe UI" w:cstheme="minorBidi"/>
      <w:b/>
      <w:sz w:val="26"/>
      <w:szCs w:val="28"/>
      <w:lang w:eastAsia="en-US"/>
    </w:rPr>
  </w:style>
  <w:style w:type="character" w:customStyle="1" w:styleId="VertragsberschriftZchn">
    <w:name w:val="Vertragsüberschrift Zchn"/>
    <w:basedOn w:val="berschrift2Zchn"/>
    <w:link w:val="Vertragsberschrift"/>
    <w:locked/>
    <w:rsid w:val="00486511"/>
    <w:rPr>
      <w:rFonts w:ascii="Segoe UI" w:eastAsiaTheme="minorHAnsi" w:hAnsi="Segoe UI" w:cstheme="minorBidi"/>
      <w:b/>
      <w:sz w:val="26"/>
      <w:szCs w:val="28"/>
      <w:lang w:eastAsia="en-US"/>
    </w:rPr>
  </w:style>
  <w:style w:type="paragraph" w:customStyle="1" w:styleId="FlietextVertrag">
    <w:name w:val="Fließtext Vertrag"/>
    <w:basedOn w:val="BOMFlietext"/>
    <w:link w:val="FlietextVertragZchn"/>
    <w:qFormat/>
    <w:pPr>
      <w:numPr>
        <w:ilvl w:val="1"/>
        <w:numId w:val="7"/>
      </w:numPr>
      <w:spacing w:after="240"/>
      <w:contextualSpacing w:val="0"/>
    </w:pPr>
    <w:rPr>
      <w:lang w:val="en-GB"/>
    </w:rPr>
  </w:style>
  <w:style w:type="character" w:customStyle="1" w:styleId="FlietextVertragZchn">
    <w:name w:val="Fließtext Vertrag Zchn"/>
    <w:link w:val="FlietextVertrag"/>
    <w:locked/>
    <w:rPr>
      <w:rFonts w:ascii="Segoe UI Semilight" w:eastAsia="Times New Roman" w:hAnsi="Segoe UI Semilight"/>
      <w:color w:val="000000"/>
      <w:sz w:val="21"/>
      <w:lang w:val="en-GB" w:eastAsia="en-US"/>
    </w:rPr>
  </w:style>
  <w:style w:type="paragraph" w:styleId="Textkrper">
    <w:name w:val="Body Text"/>
    <w:basedOn w:val="Standard"/>
    <w:link w:val="TextkrperZchn"/>
    <w:uiPriority w:val="99"/>
    <w:rsid w:val="00AA1CB7"/>
    <w:pPr>
      <w:spacing w:after="120" w:line="360" w:lineRule="auto"/>
    </w:pPr>
    <w:rPr>
      <w:rFonts w:ascii="Times New Roman" w:eastAsia="Times New Roman" w:hAnsi="Times New Roman" w:cs="Times New Roman"/>
      <w:sz w:val="24"/>
      <w:szCs w:val="24"/>
      <w:lang w:val="de-AT"/>
    </w:rPr>
  </w:style>
  <w:style w:type="character" w:customStyle="1" w:styleId="TextkrperZchn">
    <w:name w:val="Textkörper Zchn"/>
    <w:basedOn w:val="Absatz-Standardschriftart"/>
    <w:link w:val="Textkrper"/>
    <w:uiPriority w:val="99"/>
    <w:rsid w:val="00AA1CB7"/>
    <w:rPr>
      <w:rFonts w:ascii="Times New Roman" w:eastAsia="Times New Roman" w:hAnsi="Times New Roman"/>
      <w:sz w:val="24"/>
      <w:szCs w:val="24"/>
      <w:lang w:eastAsia="en-US"/>
    </w:rPr>
  </w:style>
  <w:style w:type="paragraph" w:customStyle="1" w:styleId="Vertrag">
    <w:name w:val="Vertrag"/>
    <w:basedOn w:val="Textkrper"/>
    <w:uiPriority w:val="99"/>
    <w:rsid w:val="00AA1CB7"/>
    <w:pPr>
      <w:tabs>
        <w:tab w:val="left" w:pos="993"/>
      </w:tabs>
      <w:spacing w:after="0"/>
      <w:jc w:val="center"/>
    </w:pPr>
    <w:rPr>
      <w:b/>
      <w:bCs/>
      <w:caps/>
      <w:sz w:val="32"/>
      <w:szCs w:val="32"/>
      <w:u w:val="singl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327F2-B0E5-4B8D-8C92-81F6DD10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1887</Words>
  <Characters>13033</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Aktenvermerk</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VKÖ/MusterV21</dc:subject>
  <dc:creator>LD</dc:creator>
  <cp:keywords/>
  <dc:description/>
  <cp:lastModifiedBy>Dr. Paul Oberndorfer</cp:lastModifiedBy>
  <cp:revision>14</cp:revision>
  <dcterms:created xsi:type="dcterms:W3CDTF">2021-03-11T08:03:00Z</dcterms:created>
  <dcterms:modified xsi:type="dcterms:W3CDTF">2021-03-17T12:22:00Z</dcterms:modified>
</cp:coreProperties>
</file>